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B34" w:rsidRPr="00287B34" w:rsidRDefault="00287B34" w:rsidP="003155D9">
      <w:pPr>
        <w:pStyle w:val="PargrafodaLista"/>
        <w:tabs>
          <w:tab w:val="left" w:pos="3450"/>
        </w:tabs>
        <w:spacing w:line="360" w:lineRule="auto"/>
        <w:ind w:left="420"/>
        <w:jc w:val="both"/>
        <w:rPr>
          <w:rFonts w:ascii="Arial" w:hAnsi="Arial" w:cs="Arial"/>
          <w:b/>
          <w:color w:val="000000"/>
          <w:u w:val="single"/>
        </w:rPr>
      </w:pPr>
      <w:bookmarkStart w:id="0" w:name="_GoBack"/>
      <w:bookmarkEnd w:id="0"/>
      <w:r w:rsidRPr="00287B34">
        <w:rPr>
          <w:rFonts w:ascii="Arial" w:hAnsi="Arial" w:cs="Arial"/>
          <w:b/>
          <w:color w:val="000000"/>
          <w:u w:val="single"/>
        </w:rPr>
        <w:t xml:space="preserve">PLANO DE ATIVIDADES DE ESTÁGIO NÃO </w:t>
      </w:r>
      <w:proofErr w:type="gramStart"/>
      <w:r w:rsidRPr="00287B34">
        <w:rPr>
          <w:rFonts w:ascii="Arial" w:hAnsi="Arial" w:cs="Arial"/>
          <w:b/>
          <w:color w:val="000000"/>
          <w:u w:val="single"/>
        </w:rPr>
        <w:t>OBRIGATÓRIO</w:t>
      </w:r>
      <w:r w:rsidR="003155D9">
        <w:rPr>
          <w:rFonts w:ascii="Arial" w:hAnsi="Arial" w:cs="Arial"/>
          <w:b/>
          <w:color w:val="000000"/>
          <w:u w:val="single"/>
        </w:rPr>
        <w:t xml:space="preserve">  -</w:t>
      </w:r>
      <w:proofErr w:type="gramEnd"/>
      <w:r w:rsidR="003155D9">
        <w:rPr>
          <w:rFonts w:ascii="Arial" w:hAnsi="Arial" w:cs="Arial"/>
          <w:b/>
          <w:color w:val="000000"/>
          <w:u w:val="single"/>
        </w:rPr>
        <w:t xml:space="preserve">  CURSO DE FARMÁCIA</w:t>
      </w:r>
    </w:p>
    <w:p w:rsidR="00287B34" w:rsidRPr="00287B34" w:rsidRDefault="00287B34" w:rsidP="00287B34">
      <w:pPr>
        <w:tabs>
          <w:tab w:val="left" w:pos="3450"/>
        </w:tabs>
        <w:spacing w:line="360" w:lineRule="auto"/>
        <w:jc w:val="both"/>
        <w:rPr>
          <w:rFonts w:ascii="Arial" w:hAnsi="Arial" w:cs="Arial"/>
          <w:color w:val="000000"/>
          <w:u w:val="single"/>
        </w:rPr>
      </w:pPr>
    </w:p>
    <w:p w:rsidR="00287B34" w:rsidRPr="003155D9" w:rsidRDefault="00287B34" w:rsidP="003155D9">
      <w:pPr>
        <w:pStyle w:val="PargrafodaLista"/>
        <w:numPr>
          <w:ilvl w:val="0"/>
          <w:numId w:val="22"/>
        </w:numPr>
        <w:spacing w:line="360" w:lineRule="auto"/>
        <w:ind w:left="426" w:hanging="426"/>
        <w:rPr>
          <w:rFonts w:ascii="Arial" w:hAnsi="Arial" w:cs="Arial"/>
          <w:b/>
          <w:color w:val="000000"/>
          <w:u w:val="single"/>
        </w:rPr>
      </w:pPr>
      <w:r w:rsidRPr="003155D9">
        <w:rPr>
          <w:rFonts w:ascii="Arial" w:hAnsi="Arial" w:cs="Arial"/>
          <w:b/>
          <w:color w:val="000000"/>
          <w:u w:val="single"/>
        </w:rPr>
        <w:t>DROGARIA E FARMÁCIA MAGISTRAL</w:t>
      </w:r>
    </w:p>
    <w:p w:rsidR="00287B34" w:rsidRDefault="00287B34" w:rsidP="00287B34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Orientadores:</w:t>
      </w:r>
      <w:r>
        <w:rPr>
          <w:rFonts w:ascii="Arial" w:hAnsi="Arial" w:cs="Arial"/>
          <w:color w:val="000000"/>
        </w:rPr>
        <w:t xml:space="preserve"> Prof. Ricardo </w:t>
      </w:r>
      <w:proofErr w:type="spellStart"/>
      <w:r>
        <w:rPr>
          <w:rFonts w:ascii="Arial" w:hAnsi="Arial" w:cs="Arial"/>
          <w:color w:val="000000"/>
        </w:rPr>
        <w:t>Radighieri</w:t>
      </w:r>
      <w:proofErr w:type="spellEnd"/>
      <w:r>
        <w:rPr>
          <w:rFonts w:ascii="Arial" w:hAnsi="Arial" w:cs="Arial"/>
          <w:color w:val="000000"/>
        </w:rPr>
        <w:t xml:space="preserve"> Rascado e Profa. Luciene Alves Moreira Marques (Dispensação) e </w:t>
      </w:r>
      <w:proofErr w:type="spellStart"/>
      <w:r>
        <w:rPr>
          <w:rFonts w:ascii="Arial" w:hAnsi="Arial" w:cs="Arial"/>
          <w:color w:val="000000"/>
        </w:rPr>
        <w:t>Antonio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Luengo</w:t>
      </w:r>
      <w:proofErr w:type="spellEnd"/>
      <w:r>
        <w:rPr>
          <w:rFonts w:ascii="Arial" w:hAnsi="Arial" w:cs="Arial"/>
          <w:color w:val="000000"/>
        </w:rPr>
        <w:t xml:space="preserve"> Garcia (Manipulação Alopática)</w:t>
      </w:r>
    </w:p>
    <w:p w:rsidR="00287B34" w:rsidRDefault="00287B34" w:rsidP="00287B34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Carga horária mínima:</w:t>
      </w:r>
      <w:r>
        <w:rPr>
          <w:rFonts w:ascii="Arial" w:hAnsi="Arial" w:cs="Arial"/>
          <w:color w:val="000000"/>
        </w:rPr>
        <w:t xml:space="preserve"> 44 horas</w:t>
      </w:r>
    </w:p>
    <w:p w:rsidR="00287B34" w:rsidRDefault="00287B34" w:rsidP="00287B34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Período de realização:</w:t>
      </w:r>
      <w:r>
        <w:rPr>
          <w:rFonts w:ascii="Arial" w:hAnsi="Arial" w:cs="Arial"/>
          <w:color w:val="000000"/>
        </w:rPr>
        <w:t xml:space="preserve"> durante as férias escolares.</w:t>
      </w:r>
    </w:p>
    <w:p w:rsidR="00287B34" w:rsidRDefault="00287B34" w:rsidP="00287B34">
      <w:pPr>
        <w:spacing w:line="360" w:lineRule="auto"/>
        <w:jc w:val="both"/>
        <w:rPr>
          <w:rFonts w:ascii="Arial" w:hAnsi="Arial" w:cs="Arial"/>
          <w:color w:val="000000"/>
        </w:rPr>
      </w:pPr>
    </w:p>
    <w:p w:rsidR="00287B34" w:rsidRDefault="00287B34" w:rsidP="00287B34">
      <w:pPr>
        <w:spacing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SUPERVISÃO</w:t>
      </w:r>
    </w:p>
    <w:p w:rsidR="00287B34" w:rsidRDefault="00287B34" w:rsidP="00287B34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Deverá ser realizada pelo farmacêutico responsável pelo setor onde o estagiário irá desenvolver suas atividades.</w:t>
      </w:r>
    </w:p>
    <w:p w:rsidR="00287B34" w:rsidRDefault="00287B34" w:rsidP="00287B34">
      <w:pPr>
        <w:spacing w:line="360" w:lineRule="auto"/>
        <w:rPr>
          <w:rFonts w:ascii="Arial" w:hAnsi="Arial" w:cs="Arial"/>
          <w:color w:val="000000"/>
        </w:rPr>
      </w:pPr>
    </w:p>
    <w:p w:rsidR="00287B34" w:rsidRDefault="00287B34" w:rsidP="00287B34">
      <w:pPr>
        <w:spacing w:line="36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OBJETIVOS GERAIS</w:t>
      </w:r>
    </w:p>
    <w:p w:rsidR="00287B34" w:rsidRDefault="00287B34" w:rsidP="00287B34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Promover um enfoque integral da atuação farmacêutica, observando as seguintes etapas: aquisição, armazenamento, distribuição, dispensação, controle de estoque e orientação ao paciente quanto ao uso correto dos medicamentos.</w:t>
      </w:r>
    </w:p>
    <w:p w:rsidR="00287B34" w:rsidRDefault="00287B34" w:rsidP="00287B34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Estabelecer maior integração entre os profissionais da área da saúde, facilitando o intercâmbio científico e obtendo maior atualização com relação ao campo desenvolvido.</w:t>
      </w:r>
    </w:p>
    <w:p w:rsidR="00287B34" w:rsidRDefault="00287B34" w:rsidP="00287B34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Propiciar melhor capacitação profissional, colocando o estudante em condições de atuar no mercado de trabalho com competência e desembaraço.</w:t>
      </w:r>
    </w:p>
    <w:p w:rsidR="00287B34" w:rsidRDefault="00287B34" w:rsidP="00287B34">
      <w:pPr>
        <w:spacing w:line="360" w:lineRule="auto"/>
        <w:ind w:left="360"/>
        <w:rPr>
          <w:rFonts w:ascii="Arial" w:hAnsi="Arial" w:cs="Arial"/>
          <w:color w:val="000000"/>
        </w:rPr>
      </w:pPr>
    </w:p>
    <w:p w:rsidR="00287B34" w:rsidRDefault="00287B34" w:rsidP="00287B34">
      <w:pPr>
        <w:spacing w:line="36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METODOLOGIA</w:t>
      </w:r>
    </w:p>
    <w:p w:rsidR="00287B34" w:rsidRDefault="00287B34" w:rsidP="00287B34">
      <w:pPr>
        <w:spacing w:line="360" w:lineRule="auto"/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 estágio será realizado com ou sem remuneração, por alunos matriculados a partir do 2ºperíodo do curso de Farmácia da UNIFAL-MG (Dispensação) e 6º período (Manipulação Alopática), nas farmácias magistrais e drogarias conveniadas, com a supervisão de profissional habilitado.</w:t>
      </w:r>
    </w:p>
    <w:p w:rsidR="00287B34" w:rsidRDefault="00287B34" w:rsidP="00287B34">
      <w:pPr>
        <w:spacing w:line="360" w:lineRule="auto"/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Ao término do estágio o aluno entregará ao Professor Orientador o Relatório Final.</w:t>
      </w:r>
    </w:p>
    <w:p w:rsidR="00287B34" w:rsidRDefault="00287B34" w:rsidP="00287B34">
      <w:pPr>
        <w:spacing w:line="360" w:lineRule="auto"/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Além dos itens padronizados que o relatório deve conter, o acadêmico poderá incluir fotos da farmácia (da fachada, da área de atendimento e dos setores/ares) devidamente autorizadas pelo farmacêutico.</w:t>
      </w:r>
    </w:p>
    <w:p w:rsidR="003155D9" w:rsidRDefault="003155D9" w:rsidP="00287B34">
      <w:pPr>
        <w:spacing w:line="360" w:lineRule="auto"/>
        <w:ind w:left="360"/>
        <w:jc w:val="both"/>
        <w:rPr>
          <w:rFonts w:ascii="Arial" w:hAnsi="Arial" w:cs="Arial"/>
          <w:color w:val="000000"/>
        </w:rPr>
      </w:pPr>
    </w:p>
    <w:p w:rsidR="003155D9" w:rsidRDefault="003155D9" w:rsidP="00287B34">
      <w:pPr>
        <w:spacing w:line="360" w:lineRule="auto"/>
        <w:ind w:left="360"/>
        <w:jc w:val="both"/>
        <w:rPr>
          <w:rFonts w:ascii="Arial" w:hAnsi="Arial" w:cs="Arial"/>
          <w:color w:val="000000"/>
        </w:rPr>
      </w:pPr>
    </w:p>
    <w:p w:rsidR="00287B34" w:rsidRDefault="00287B34" w:rsidP="00287B34">
      <w:pPr>
        <w:spacing w:line="36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ATIVIDADES</w:t>
      </w:r>
    </w:p>
    <w:p w:rsidR="00287B34" w:rsidRDefault="00287B34" w:rsidP="00287B34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Desenvolver atividades comuns do estabelecimento como dispensação de medicamentos, sem alterar sua rotina, visando atendimento e orientação terapêutica aos pacientes.</w:t>
      </w:r>
    </w:p>
    <w:p w:rsidR="00287B34" w:rsidRDefault="00287B34" w:rsidP="00287B34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Participar na análise de prescrições.</w:t>
      </w:r>
    </w:p>
    <w:p w:rsidR="00287B34" w:rsidRDefault="00287B34" w:rsidP="00287B34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Assegurar a qualidade do serviço prestado ao usuário</w:t>
      </w:r>
    </w:p>
    <w:p w:rsidR="00287B34" w:rsidRDefault="00287B34" w:rsidP="00287B34">
      <w:pPr>
        <w:pStyle w:val="Corpodetexto"/>
        <w:rPr>
          <w:color w:val="000000"/>
        </w:rPr>
      </w:pPr>
    </w:p>
    <w:p w:rsidR="00287B34" w:rsidRPr="00287B34" w:rsidRDefault="00287B34" w:rsidP="003155D9">
      <w:pPr>
        <w:pStyle w:val="Corpodetexto"/>
        <w:numPr>
          <w:ilvl w:val="0"/>
          <w:numId w:val="22"/>
        </w:numPr>
        <w:ind w:left="426" w:hanging="426"/>
        <w:rPr>
          <w:rFonts w:cs="Arial"/>
          <w:b/>
          <w:color w:val="000000"/>
          <w:u w:val="single"/>
        </w:rPr>
      </w:pPr>
      <w:r w:rsidRPr="00287B34">
        <w:rPr>
          <w:rFonts w:cs="Arial"/>
          <w:b/>
          <w:color w:val="000000"/>
          <w:u w:val="single"/>
        </w:rPr>
        <w:t>ANÁLISES CLÍNICAS (OBSERVAÇÃO) P</w:t>
      </w:r>
      <w:r w:rsidR="003155D9">
        <w:rPr>
          <w:rFonts w:cs="Arial"/>
          <w:b/>
          <w:color w:val="000000"/>
          <w:u w:val="single"/>
        </w:rPr>
        <w:t>ARA ALUNOS DO 1º AO 3º PERÍODOS</w:t>
      </w:r>
    </w:p>
    <w:p w:rsidR="00287B34" w:rsidRDefault="00287B34" w:rsidP="00287B34">
      <w:pPr>
        <w:jc w:val="center"/>
        <w:rPr>
          <w:rFonts w:ascii="Arial" w:hAnsi="Arial" w:cs="Arial"/>
          <w:b/>
          <w:bCs/>
          <w:color w:val="000000"/>
        </w:rPr>
      </w:pPr>
    </w:p>
    <w:p w:rsidR="00287B34" w:rsidRDefault="00287B34" w:rsidP="00287B34">
      <w:pPr>
        <w:jc w:val="center"/>
        <w:rPr>
          <w:rFonts w:ascii="Arial" w:hAnsi="Arial" w:cs="Arial"/>
          <w:color w:val="000000"/>
        </w:rPr>
      </w:pPr>
    </w:p>
    <w:p w:rsidR="00287B34" w:rsidRDefault="00287B34" w:rsidP="00287B34">
      <w:pPr>
        <w:numPr>
          <w:ilvl w:val="0"/>
          <w:numId w:val="12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Acompanhar a coleta de material biológico para exames</w:t>
      </w:r>
    </w:p>
    <w:p w:rsidR="00287B34" w:rsidRDefault="00287B34" w:rsidP="00287B34">
      <w:pPr>
        <w:ind w:left="360"/>
        <w:rPr>
          <w:rFonts w:ascii="Arial" w:hAnsi="Arial" w:cs="Arial"/>
          <w:color w:val="000000"/>
        </w:rPr>
      </w:pPr>
    </w:p>
    <w:p w:rsidR="00287B34" w:rsidRDefault="00287B34" w:rsidP="00287B34">
      <w:pPr>
        <w:numPr>
          <w:ilvl w:val="0"/>
          <w:numId w:val="12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Acompanhar a separação dos componentes sanguíneos (glóbulos, plasma e soro) para análises</w:t>
      </w:r>
    </w:p>
    <w:p w:rsidR="00287B34" w:rsidRDefault="00287B34" w:rsidP="00287B34">
      <w:pPr>
        <w:rPr>
          <w:rFonts w:ascii="Arial" w:hAnsi="Arial" w:cs="Arial"/>
          <w:color w:val="000000"/>
        </w:rPr>
      </w:pPr>
    </w:p>
    <w:p w:rsidR="00287B34" w:rsidRDefault="00287B34" w:rsidP="00287B34">
      <w:pPr>
        <w:numPr>
          <w:ilvl w:val="0"/>
          <w:numId w:val="12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Observar o preparo de lâminas para exames hematológicos, parasitológicos e microbiológicos</w:t>
      </w:r>
    </w:p>
    <w:p w:rsidR="00287B34" w:rsidRDefault="00287B34" w:rsidP="00287B34">
      <w:pPr>
        <w:rPr>
          <w:rFonts w:ascii="Arial" w:hAnsi="Arial" w:cs="Arial"/>
          <w:color w:val="000000"/>
        </w:rPr>
      </w:pPr>
    </w:p>
    <w:p w:rsidR="00287B34" w:rsidRDefault="00287B34" w:rsidP="00287B34">
      <w:pPr>
        <w:numPr>
          <w:ilvl w:val="0"/>
          <w:numId w:val="12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Acompanhar as análises automáticas bioquímicas e hematológicas</w:t>
      </w:r>
    </w:p>
    <w:p w:rsidR="00287B34" w:rsidRDefault="00287B34" w:rsidP="00287B34">
      <w:pPr>
        <w:rPr>
          <w:rFonts w:ascii="Arial" w:hAnsi="Arial" w:cs="Arial"/>
          <w:color w:val="000000"/>
        </w:rPr>
      </w:pPr>
    </w:p>
    <w:p w:rsidR="00287B34" w:rsidRDefault="00287B34" w:rsidP="00287B34">
      <w:pPr>
        <w:numPr>
          <w:ilvl w:val="0"/>
          <w:numId w:val="12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Acompanhar o preparo de meios de culturas e a identificação de </w:t>
      </w:r>
      <w:proofErr w:type="spellStart"/>
      <w:r>
        <w:rPr>
          <w:rFonts w:ascii="Arial" w:hAnsi="Arial" w:cs="Arial"/>
          <w:color w:val="000000"/>
        </w:rPr>
        <w:t>microorganismos</w:t>
      </w:r>
      <w:proofErr w:type="spellEnd"/>
      <w:r>
        <w:rPr>
          <w:rFonts w:ascii="Arial" w:hAnsi="Arial" w:cs="Arial"/>
          <w:color w:val="000000"/>
        </w:rPr>
        <w:t xml:space="preserve"> e leitura de antibiogramas</w:t>
      </w:r>
    </w:p>
    <w:p w:rsidR="00287B34" w:rsidRDefault="00287B34" w:rsidP="00287B34">
      <w:pPr>
        <w:rPr>
          <w:rFonts w:ascii="Arial" w:hAnsi="Arial" w:cs="Arial"/>
          <w:color w:val="000000"/>
        </w:rPr>
      </w:pPr>
    </w:p>
    <w:p w:rsidR="00287B34" w:rsidRDefault="00287B34" w:rsidP="00287B34">
      <w:pPr>
        <w:numPr>
          <w:ilvl w:val="0"/>
          <w:numId w:val="12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Acompanhar a limpeza e a esterilização de material de descarte</w:t>
      </w:r>
    </w:p>
    <w:p w:rsidR="00287B34" w:rsidRDefault="00287B34" w:rsidP="00287B34">
      <w:pPr>
        <w:rPr>
          <w:rFonts w:ascii="Arial" w:hAnsi="Arial" w:cs="Arial"/>
          <w:color w:val="000000"/>
        </w:rPr>
      </w:pPr>
    </w:p>
    <w:p w:rsidR="00287B34" w:rsidRDefault="00287B34" w:rsidP="00287B34">
      <w:pPr>
        <w:numPr>
          <w:ilvl w:val="0"/>
          <w:numId w:val="12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Acompanhar a impressão e a emissão de resultados</w:t>
      </w:r>
    </w:p>
    <w:p w:rsidR="00287B34" w:rsidRDefault="00287B34" w:rsidP="00287B34">
      <w:pPr>
        <w:rPr>
          <w:rFonts w:ascii="Arial" w:hAnsi="Arial" w:cs="Arial"/>
          <w:color w:val="000000"/>
        </w:rPr>
      </w:pPr>
    </w:p>
    <w:p w:rsidR="00287B34" w:rsidRDefault="00287B34" w:rsidP="00287B34">
      <w:pPr>
        <w:numPr>
          <w:ilvl w:val="0"/>
          <w:numId w:val="12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Observar a rotina laboratorial nos diversos setores.</w:t>
      </w:r>
    </w:p>
    <w:p w:rsidR="00287B34" w:rsidRDefault="00287B34" w:rsidP="00287B34">
      <w:pPr>
        <w:jc w:val="center"/>
        <w:rPr>
          <w:rFonts w:ascii="Arial" w:hAnsi="Arial" w:cs="Arial"/>
          <w:b/>
          <w:bCs/>
          <w:color w:val="000000"/>
        </w:rPr>
      </w:pPr>
    </w:p>
    <w:p w:rsidR="00287B34" w:rsidRDefault="00287B34" w:rsidP="00287B34">
      <w:pPr>
        <w:jc w:val="center"/>
        <w:rPr>
          <w:rFonts w:ascii="Arial" w:hAnsi="Arial" w:cs="Arial"/>
          <w:b/>
          <w:bCs/>
          <w:color w:val="000000"/>
        </w:rPr>
      </w:pPr>
    </w:p>
    <w:p w:rsidR="00287B34" w:rsidRDefault="00287B34" w:rsidP="00287B34">
      <w:pPr>
        <w:jc w:val="center"/>
        <w:rPr>
          <w:rFonts w:ascii="Arial" w:hAnsi="Arial" w:cs="Arial"/>
          <w:b/>
          <w:bCs/>
          <w:color w:val="000000"/>
        </w:rPr>
      </w:pPr>
    </w:p>
    <w:p w:rsidR="00287B34" w:rsidRDefault="00287B34" w:rsidP="00287B34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Aprovado na 185ª Reunião do Departamento de Análises Clínicas e Toxicológicas em 13/09/2007</w:t>
      </w:r>
    </w:p>
    <w:p w:rsidR="00287B34" w:rsidRDefault="00287B34" w:rsidP="00287B34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87B34" w:rsidRDefault="00287B34" w:rsidP="00287B34">
      <w:pPr>
        <w:pStyle w:val="Corpodetexto"/>
        <w:rPr>
          <w:rFonts w:cs="Arial"/>
          <w:color w:val="000000"/>
        </w:rPr>
      </w:pPr>
    </w:p>
    <w:p w:rsidR="00287B34" w:rsidRPr="00287B34" w:rsidRDefault="00287B34" w:rsidP="003155D9">
      <w:pPr>
        <w:pStyle w:val="Corpodetexto"/>
        <w:numPr>
          <w:ilvl w:val="0"/>
          <w:numId w:val="22"/>
        </w:numPr>
        <w:ind w:left="426" w:hanging="426"/>
        <w:rPr>
          <w:rFonts w:cs="Arial"/>
          <w:b/>
          <w:color w:val="000000"/>
          <w:u w:val="single"/>
        </w:rPr>
      </w:pPr>
      <w:r w:rsidRPr="00287B34">
        <w:rPr>
          <w:rFonts w:cs="Arial"/>
          <w:b/>
          <w:color w:val="000000"/>
          <w:u w:val="single"/>
        </w:rPr>
        <w:t>ANÁLISES CLÍNICAS (OBSERVAÇÃO) P</w:t>
      </w:r>
      <w:r w:rsidR="003155D9">
        <w:rPr>
          <w:rFonts w:cs="Arial"/>
          <w:b/>
          <w:color w:val="000000"/>
          <w:u w:val="single"/>
        </w:rPr>
        <w:t>ARA ALUNOS DO 4º AO 8º PERÍODOS</w:t>
      </w:r>
    </w:p>
    <w:p w:rsidR="00287B34" w:rsidRDefault="00287B34" w:rsidP="00287B34">
      <w:pPr>
        <w:jc w:val="center"/>
        <w:rPr>
          <w:rFonts w:ascii="Arial" w:hAnsi="Arial" w:cs="Arial"/>
          <w:b/>
          <w:bCs/>
          <w:color w:val="000000"/>
        </w:rPr>
      </w:pPr>
    </w:p>
    <w:p w:rsidR="00287B34" w:rsidRDefault="00287B34" w:rsidP="00287B34">
      <w:pPr>
        <w:jc w:val="center"/>
        <w:rPr>
          <w:rFonts w:ascii="Arial" w:hAnsi="Arial" w:cs="Arial"/>
          <w:color w:val="000000"/>
        </w:rPr>
      </w:pPr>
    </w:p>
    <w:p w:rsidR="00287B34" w:rsidRDefault="00287B34" w:rsidP="00287B34">
      <w:pPr>
        <w:numPr>
          <w:ilvl w:val="0"/>
          <w:numId w:val="12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Acompanhar e auxiliar na coleta de material biológico para exames (preparo de material para coleta: seringas, tubos a vácuo, lâminas de vidro, outros).</w:t>
      </w:r>
    </w:p>
    <w:p w:rsidR="00287B34" w:rsidRDefault="00287B34" w:rsidP="00287B34">
      <w:pPr>
        <w:ind w:left="360"/>
        <w:rPr>
          <w:rFonts w:ascii="Arial" w:hAnsi="Arial" w:cs="Arial"/>
          <w:color w:val="000000"/>
        </w:rPr>
      </w:pPr>
    </w:p>
    <w:p w:rsidR="00287B34" w:rsidRDefault="00287B34" w:rsidP="00287B34">
      <w:pPr>
        <w:numPr>
          <w:ilvl w:val="0"/>
          <w:numId w:val="12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Acompanhar a separação, através da centrifugação, os componentes sanguíneos (glóbulos, plasma e soro) para análises</w:t>
      </w:r>
    </w:p>
    <w:p w:rsidR="00287B34" w:rsidRDefault="00287B34" w:rsidP="00287B34">
      <w:pPr>
        <w:rPr>
          <w:rFonts w:ascii="Arial" w:hAnsi="Arial" w:cs="Arial"/>
          <w:color w:val="000000"/>
        </w:rPr>
      </w:pPr>
    </w:p>
    <w:p w:rsidR="00287B34" w:rsidRDefault="00287B34" w:rsidP="00287B34">
      <w:pPr>
        <w:numPr>
          <w:ilvl w:val="0"/>
          <w:numId w:val="12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Observar, em nível de microscopia, lâminas de descarte com preparações hematológicas, parasitológicas e microbiológicas</w:t>
      </w:r>
    </w:p>
    <w:p w:rsidR="00287B34" w:rsidRDefault="00287B34" w:rsidP="00287B34">
      <w:pPr>
        <w:rPr>
          <w:rFonts w:ascii="Arial" w:hAnsi="Arial" w:cs="Arial"/>
          <w:color w:val="000000"/>
        </w:rPr>
      </w:pPr>
    </w:p>
    <w:p w:rsidR="00287B34" w:rsidRDefault="00287B34" w:rsidP="00287B34">
      <w:pPr>
        <w:numPr>
          <w:ilvl w:val="0"/>
          <w:numId w:val="12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Acompanhar as análises automáticas bioquímicas e hematológicas</w:t>
      </w:r>
    </w:p>
    <w:p w:rsidR="00287B34" w:rsidRDefault="00287B34" w:rsidP="00287B34">
      <w:pPr>
        <w:rPr>
          <w:rFonts w:ascii="Arial" w:hAnsi="Arial" w:cs="Arial"/>
          <w:color w:val="000000"/>
        </w:rPr>
      </w:pPr>
    </w:p>
    <w:p w:rsidR="00287B34" w:rsidRDefault="00287B34" w:rsidP="00287B34">
      <w:pPr>
        <w:numPr>
          <w:ilvl w:val="0"/>
          <w:numId w:val="12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Preparar meios de </w:t>
      </w:r>
      <w:proofErr w:type="gramStart"/>
      <w:r>
        <w:rPr>
          <w:rFonts w:ascii="Arial" w:hAnsi="Arial" w:cs="Arial"/>
          <w:color w:val="000000"/>
        </w:rPr>
        <w:t>culturas  e</w:t>
      </w:r>
      <w:proofErr w:type="gramEnd"/>
      <w:r>
        <w:rPr>
          <w:rFonts w:ascii="Arial" w:hAnsi="Arial" w:cs="Arial"/>
          <w:color w:val="000000"/>
        </w:rPr>
        <w:t xml:space="preserve"> acompanhar a identificação de </w:t>
      </w:r>
      <w:proofErr w:type="spellStart"/>
      <w:r>
        <w:rPr>
          <w:rFonts w:ascii="Arial" w:hAnsi="Arial" w:cs="Arial"/>
          <w:color w:val="000000"/>
        </w:rPr>
        <w:t>microorganismos</w:t>
      </w:r>
      <w:proofErr w:type="spellEnd"/>
      <w:r>
        <w:rPr>
          <w:rFonts w:ascii="Arial" w:hAnsi="Arial" w:cs="Arial"/>
          <w:color w:val="000000"/>
        </w:rPr>
        <w:t xml:space="preserve">  e leitura de antibiogramas</w:t>
      </w:r>
    </w:p>
    <w:p w:rsidR="00287B34" w:rsidRDefault="00287B34" w:rsidP="00287B34">
      <w:pPr>
        <w:rPr>
          <w:rFonts w:ascii="Arial" w:hAnsi="Arial" w:cs="Arial"/>
          <w:color w:val="000000"/>
        </w:rPr>
      </w:pPr>
    </w:p>
    <w:p w:rsidR="00287B34" w:rsidRDefault="00287B34" w:rsidP="00287B34">
      <w:pPr>
        <w:numPr>
          <w:ilvl w:val="0"/>
          <w:numId w:val="12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Limpar e esterilizar material de descarte</w:t>
      </w:r>
    </w:p>
    <w:p w:rsidR="00287B34" w:rsidRDefault="00287B34" w:rsidP="00287B34">
      <w:pPr>
        <w:rPr>
          <w:rFonts w:ascii="Arial" w:hAnsi="Arial" w:cs="Arial"/>
          <w:color w:val="000000"/>
        </w:rPr>
      </w:pPr>
    </w:p>
    <w:p w:rsidR="00287B34" w:rsidRDefault="00287B34" w:rsidP="00287B34">
      <w:pPr>
        <w:numPr>
          <w:ilvl w:val="0"/>
          <w:numId w:val="12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Observar a impressão e a emissão de resultados</w:t>
      </w:r>
    </w:p>
    <w:p w:rsidR="00287B34" w:rsidRDefault="00287B34" w:rsidP="00287B34">
      <w:pPr>
        <w:rPr>
          <w:rFonts w:ascii="Arial" w:hAnsi="Arial" w:cs="Arial"/>
          <w:color w:val="000000"/>
        </w:rPr>
      </w:pPr>
    </w:p>
    <w:p w:rsidR="00287B34" w:rsidRDefault="00287B34" w:rsidP="00287B34">
      <w:pPr>
        <w:numPr>
          <w:ilvl w:val="0"/>
          <w:numId w:val="12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Acompanhar a rotina laboratorial nos diversos setores.</w:t>
      </w:r>
    </w:p>
    <w:p w:rsidR="00287B34" w:rsidRDefault="00287B34" w:rsidP="00287B34">
      <w:pPr>
        <w:jc w:val="center"/>
        <w:rPr>
          <w:rFonts w:ascii="Arial" w:hAnsi="Arial" w:cs="Arial"/>
          <w:b/>
          <w:bCs/>
          <w:color w:val="000000"/>
        </w:rPr>
      </w:pPr>
    </w:p>
    <w:p w:rsidR="00287B34" w:rsidRDefault="00287B34" w:rsidP="00287B34">
      <w:pPr>
        <w:jc w:val="center"/>
        <w:rPr>
          <w:rFonts w:ascii="Arial" w:hAnsi="Arial" w:cs="Arial"/>
          <w:b/>
          <w:bCs/>
          <w:color w:val="000000"/>
        </w:rPr>
      </w:pPr>
    </w:p>
    <w:p w:rsidR="00287B34" w:rsidRDefault="00287B34" w:rsidP="00287B34">
      <w:pPr>
        <w:jc w:val="center"/>
        <w:rPr>
          <w:rFonts w:ascii="Arial" w:hAnsi="Arial" w:cs="Arial"/>
          <w:b/>
          <w:bCs/>
          <w:color w:val="000000"/>
        </w:rPr>
      </w:pPr>
    </w:p>
    <w:p w:rsidR="00287B34" w:rsidRDefault="00287B34" w:rsidP="00287B34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Aprovado na 174ª Reunião do Departamento de Análises Clínicas e Toxicológicas em 10/11/2006.</w:t>
      </w:r>
    </w:p>
    <w:p w:rsidR="00287B34" w:rsidRDefault="00287B34" w:rsidP="00287B34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87B34" w:rsidRDefault="00287B34" w:rsidP="00287B34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87B34" w:rsidRPr="003155D9" w:rsidRDefault="00DE34B9" w:rsidP="00720E57">
      <w:pPr>
        <w:pStyle w:val="Corpodetexto"/>
        <w:numPr>
          <w:ilvl w:val="0"/>
          <w:numId w:val="22"/>
        </w:numPr>
        <w:ind w:left="426" w:hanging="426"/>
        <w:rPr>
          <w:rFonts w:cs="Arial"/>
          <w:b/>
          <w:color w:val="000000"/>
          <w:szCs w:val="28"/>
        </w:rPr>
      </w:pPr>
      <w:r w:rsidRPr="003155D9">
        <w:rPr>
          <w:rFonts w:cs="Arial"/>
          <w:b/>
          <w:color w:val="000000"/>
          <w:u w:val="single"/>
        </w:rPr>
        <w:t xml:space="preserve">ANÁLISES CLÍNICAS PARA ALUNOS DO 9º PERÍODO </w:t>
      </w:r>
    </w:p>
    <w:p w:rsidR="00287B34" w:rsidRDefault="00287B34" w:rsidP="00287B34">
      <w:pPr>
        <w:pStyle w:val="Ttulo"/>
        <w:jc w:val="both"/>
        <w:rPr>
          <w:rFonts w:ascii="Arial" w:hAnsi="Arial" w:cs="Arial"/>
          <w:b w:val="0"/>
          <w:bCs w:val="0"/>
          <w:color w:val="000000"/>
          <w:sz w:val="24"/>
        </w:rPr>
      </w:pPr>
    </w:p>
    <w:p w:rsidR="00287B34" w:rsidRDefault="00287B34" w:rsidP="00287B34">
      <w:pPr>
        <w:pStyle w:val="Ttulo"/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color w:val="000000"/>
          <w:sz w:val="24"/>
        </w:rPr>
        <w:t xml:space="preserve">Disciplinas ou áreas proponentes: </w:t>
      </w:r>
      <w:r>
        <w:rPr>
          <w:rFonts w:ascii="Arial" w:hAnsi="Arial" w:cs="Arial"/>
          <w:b w:val="0"/>
          <w:bCs w:val="0"/>
          <w:color w:val="000000"/>
          <w:sz w:val="24"/>
        </w:rPr>
        <w:tab/>
        <w:t>Microbiologia Clínica</w:t>
      </w:r>
    </w:p>
    <w:p w:rsidR="00287B34" w:rsidRDefault="00287B34" w:rsidP="00287B34">
      <w:pPr>
        <w:pStyle w:val="Ttulo"/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b w:val="0"/>
          <w:bCs w:val="0"/>
          <w:color w:val="000000"/>
          <w:sz w:val="24"/>
        </w:rPr>
        <w:tab/>
      </w:r>
      <w:r>
        <w:rPr>
          <w:rFonts w:ascii="Arial" w:hAnsi="Arial" w:cs="Arial"/>
          <w:b w:val="0"/>
          <w:bCs w:val="0"/>
          <w:color w:val="000000"/>
          <w:sz w:val="24"/>
        </w:rPr>
        <w:tab/>
      </w:r>
      <w:r>
        <w:rPr>
          <w:rFonts w:ascii="Arial" w:hAnsi="Arial" w:cs="Arial"/>
          <w:b w:val="0"/>
          <w:bCs w:val="0"/>
          <w:color w:val="000000"/>
          <w:sz w:val="24"/>
        </w:rPr>
        <w:tab/>
      </w:r>
      <w:r>
        <w:rPr>
          <w:rFonts w:ascii="Arial" w:hAnsi="Arial" w:cs="Arial"/>
          <w:b w:val="0"/>
          <w:bCs w:val="0"/>
          <w:color w:val="000000"/>
          <w:sz w:val="24"/>
        </w:rPr>
        <w:tab/>
      </w:r>
      <w:r>
        <w:rPr>
          <w:rFonts w:ascii="Arial" w:hAnsi="Arial" w:cs="Arial"/>
          <w:b w:val="0"/>
          <w:bCs w:val="0"/>
          <w:color w:val="000000"/>
          <w:sz w:val="24"/>
        </w:rPr>
        <w:tab/>
      </w:r>
      <w:r>
        <w:rPr>
          <w:rFonts w:ascii="Arial" w:hAnsi="Arial" w:cs="Arial"/>
          <w:b w:val="0"/>
          <w:bCs w:val="0"/>
          <w:color w:val="000000"/>
          <w:sz w:val="24"/>
        </w:rPr>
        <w:tab/>
        <w:t>Imunologia Clínica</w:t>
      </w:r>
    </w:p>
    <w:p w:rsidR="00287B34" w:rsidRDefault="00287B34" w:rsidP="00287B34">
      <w:pPr>
        <w:pStyle w:val="Ttulo"/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b w:val="0"/>
          <w:bCs w:val="0"/>
          <w:color w:val="000000"/>
          <w:sz w:val="24"/>
        </w:rPr>
        <w:tab/>
      </w:r>
      <w:r>
        <w:rPr>
          <w:rFonts w:ascii="Arial" w:hAnsi="Arial" w:cs="Arial"/>
          <w:b w:val="0"/>
          <w:bCs w:val="0"/>
          <w:color w:val="000000"/>
          <w:sz w:val="24"/>
        </w:rPr>
        <w:tab/>
      </w:r>
      <w:r>
        <w:rPr>
          <w:rFonts w:ascii="Arial" w:hAnsi="Arial" w:cs="Arial"/>
          <w:b w:val="0"/>
          <w:bCs w:val="0"/>
          <w:color w:val="000000"/>
          <w:sz w:val="24"/>
        </w:rPr>
        <w:tab/>
      </w:r>
      <w:r>
        <w:rPr>
          <w:rFonts w:ascii="Arial" w:hAnsi="Arial" w:cs="Arial"/>
          <w:b w:val="0"/>
          <w:bCs w:val="0"/>
          <w:color w:val="000000"/>
          <w:sz w:val="24"/>
        </w:rPr>
        <w:tab/>
      </w:r>
      <w:r>
        <w:rPr>
          <w:rFonts w:ascii="Arial" w:hAnsi="Arial" w:cs="Arial"/>
          <w:b w:val="0"/>
          <w:bCs w:val="0"/>
          <w:color w:val="000000"/>
          <w:sz w:val="24"/>
        </w:rPr>
        <w:tab/>
      </w:r>
      <w:r>
        <w:rPr>
          <w:rFonts w:ascii="Arial" w:hAnsi="Arial" w:cs="Arial"/>
          <w:b w:val="0"/>
          <w:bCs w:val="0"/>
          <w:color w:val="000000"/>
          <w:sz w:val="24"/>
        </w:rPr>
        <w:tab/>
        <w:t>Bioquímica Clínica</w:t>
      </w:r>
    </w:p>
    <w:p w:rsidR="00287B34" w:rsidRDefault="00287B34" w:rsidP="00287B34">
      <w:pPr>
        <w:pStyle w:val="Ttulo"/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b w:val="0"/>
          <w:bCs w:val="0"/>
          <w:color w:val="000000"/>
          <w:sz w:val="24"/>
        </w:rPr>
        <w:tab/>
      </w:r>
      <w:r>
        <w:rPr>
          <w:rFonts w:ascii="Arial" w:hAnsi="Arial" w:cs="Arial"/>
          <w:b w:val="0"/>
          <w:bCs w:val="0"/>
          <w:color w:val="000000"/>
          <w:sz w:val="24"/>
        </w:rPr>
        <w:tab/>
      </w:r>
      <w:r>
        <w:rPr>
          <w:rFonts w:ascii="Arial" w:hAnsi="Arial" w:cs="Arial"/>
          <w:b w:val="0"/>
          <w:bCs w:val="0"/>
          <w:color w:val="000000"/>
          <w:sz w:val="24"/>
        </w:rPr>
        <w:tab/>
      </w:r>
      <w:r>
        <w:rPr>
          <w:rFonts w:ascii="Arial" w:hAnsi="Arial" w:cs="Arial"/>
          <w:b w:val="0"/>
          <w:bCs w:val="0"/>
          <w:color w:val="000000"/>
          <w:sz w:val="24"/>
        </w:rPr>
        <w:tab/>
      </w:r>
      <w:r>
        <w:rPr>
          <w:rFonts w:ascii="Arial" w:hAnsi="Arial" w:cs="Arial"/>
          <w:b w:val="0"/>
          <w:bCs w:val="0"/>
          <w:color w:val="000000"/>
          <w:sz w:val="24"/>
        </w:rPr>
        <w:tab/>
      </w:r>
      <w:r>
        <w:rPr>
          <w:rFonts w:ascii="Arial" w:hAnsi="Arial" w:cs="Arial"/>
          <w:b w:val="0"/>
          <w:bCs w:val="0"/>
          <w:color w:val="000000"/>
          <w:sz w:val="24"/>
        </w:rPr>
        <w:tab/>
        <w:t>Hematologia Clínica</w:t>
      </w:r>
    </w:p>
    <w:p w:rsidR="00287B34" w:rsidRDefault="00287B34" w:rsidP="00287B34">
      <w:pPr>
        <w:pStyle w:val="Ttulo"/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b w:val="0"/>
          <w:bCs w:val="0"/>
          <w:color w:val="000000"/>
          <w:sz w:val="24"/>
        </w:rPr>
        <w:tab/>
      </w:r>
      <w:r>
        <w:rPr>
          <w:rFonts w:ascii="Arial" w:hAnsi="Arial" w:cs="Arial"/>
          <w:b w:val="0"/>
          <w:bCs w:val="0"/>
          <w:color w:val="000000"/>
          <w:sz w:val="24"/>
        </w:rPr>
        <w:tab/>
      </w:r>
      <w:r>
        <w:rPr>
          <w:rFonts w:ascii="Arial" w:hAnsi="Arial" w:cs="Arial"/>
          <w:b w:val="0"/>
          <w:bCs w:val="0"/>
          <w:color w:val="000000"/>
          <w:sz w:val="24"/>
        </w:rPr>
        <w:tab/>
      </w:r>
      <w:r>
        <w:rPr>
          <w:rFonts w:ascii="Arial" w:hAnsi="Arial" w:cs="Arial"/>
          <w:b w:val="0"/>
          <w:bCs w:val="0"/>
          <w:color w:val="000000"/>
          <w:sz w:val="24"/>
        </w:rPr>
        <w:tab/>
      </w:r>
      <w:r>
        <w:rPr>
          <w:rFonts w:ascii="Arial" w:hAnsi="Arial" w:cs="Arial"/>
          <w:b w:val="0"/>
          <w:bCs w:val="0"/>
          <w:color w:val="000000"/>
          <w:sz w:val="24"/>
        </w:rPr>
        <w:tab/>
      </w:r>
      <w:r>
        <w:rPr>
          <w:rFonts w:ascii="Arial" w:hAnsi="Arial" w:cs="Arial"/>
          <w:b w:val="0"/>
          <w:bCs w:val="0"/>
          <w:color w:val="000000"/>
          <w:sz w:val="24"/>
        </w:rPr>
        <w:tab/>
        <w:t>Parasitologia Clínica</w:t>
      </w:r>
    </w:p>
    <w:p w:rsidR="00287B34" w:rsidRDefault="00287B34" w:rsidP="00287B34">
      <w:pPr>
        <w:pStyle w:val="Ttulo"/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b w:val="0"/>
          <w:bCs w:val="0"/>
          <w:color w:val="000000"/>
          <w:sz w:val="24"/>
        </w:rPr>
        <w:tab/>
      </w:r>
      <w:r>
        <w:rPr>
          <w:rFonts w:ascii="Arial" w:hAnsi="Arial" w:cs="Arial"/>
          <w:b w:val="0"/>
          <w:bCs w:val="0"/>
          <w:color w:val="000000"/>
          <w:sz w:val="24"/>
        </w:rPr>
        <w:tab/>
      </w:r>
      <w:r>
        <w:rPr>
          <w:rFonts w:ascii="Arial" w:hAnsi="Arial" w:cs="Arial"/>
          <w:b w:val="0"/>
          <w:bCs w:val="0"/>
          <w:color w:val="000000"/>
          <w:sz w:val="24"/>
        </w:rPr>
        <w:tab/>
      </w:r>
      <w:r>
        <w:rPr>
          <w:rFonts w:ascii="Arial" w:hAnsi="Arial" w:cs="Arial"/>
          <w:b w:val="0"/>
          <w:bCs w:val="0"/>
          <w:color w:val="000000"/>
          <w:sz w:val="24"/>
        </w:rPr>
        <w:tab/>
      </w:r>
      <w:r>
        <w:rPr>
          <w:rFonts w:ascii="Arial" w:hAnsi="Arial" w:cs="Arial"/>
          <w:b w:val="0"/>
          <w:bCs w:val="0"/>
          <w:color w:val="000000"/>
          <w:sz w:val="24"/>
        </w:rPr>
        <w:tab/>
      </w:r>
      <w:r>
        <w:rPr>
          <w:rFonts w:ascii="Arial" w:hAnsi="Arial" w:cs="Arial"/>
          <w:b w:val="0"/>
          <w:bCs w:val="0"/>
          <w:color w:val="000000"/>
          <w:sz w:val="24"/>
        </w:rPr>
        <w:tab/>
      </w:r>
      <w:proofErr w:type="spellStart"/>
      <w:r>
        <w:rPr>
          <w:rFonts w:ascii="Arial" w:hAnsi="Arial" w:cs="Arial"/>
          <w:b w:val="0"/>
          <w:bCs w:val="0"/>
          <w:color w:val="000000"/>
          <w:sz w:val="24"/>
        </w:rPr>
        <w:t>Urinálise</w:t>
      </w:r>
      <w:proofErr w:type="spellEnd"/>
    </w:p>
    <w:p w:rsidR="00287B34" w:rsidRDefault="00287B34" w:rsidP="00287B34">
      <w:pPr>
        <w:pStyle w:val="Ttulo"/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b w:val="0"/>
          <w:bCs w:val="0"/>
          <w:color w:val="000000"/>
          <w:sz w:val="24"/>
        </w:rPr>
        <w:tab/>
      </w:r>
      <w:r>
        <w:rPr>
          <w:rFonts w:ascii="Arial" w:hAnsi="Arial" w:cs="Arial"/>
          <w:b w:val="0"/>
          <w:bCs w:val="0"/>
          <w:color w:val="000000"/>
          <w:sz w:val="24"/>
        </w:rPr>
        <w:tab/>
      </w:r>
      <w:r>
        <w:rPr>
          <w:rFonts w:ascii="Arial" w:hAnsi="Arial" w:cs="Arial"/>
          <w:b w:val="0"/>
          <w:bCs w:val="0"/>
          <w:color w:val="000000"/>
          <w:sz w:val="24"/>
        </w:rPr>
        <w:tab/>
      </w:r>
      <w:r>
        <w:rPr>
          <w:rFonts w:ascii="Arial" w:hAnsi="Arial" w:cs="Arial"/>
          <w:b w:val="0"/>
          <w:bCs w:val="0"/>
          <w:color w:val="000000"/>
          <w:sz w:val="24"/>
        </w:rPr>
        <w:tab/>
      </w:r>
      <w:r>
        <w:rPr>
          <w:rFonts w:ascii="Arial" w:hAnsi="Arial" w:cs="Arial"/>
          <w:b w:val="0"/>
          <w:bCs w:val="0"/>
          <w:color w:val="000000"/>
          <w:sz w:val="24"/>
        </w:rPr>
        <w:tab/>
      </w:r>
      <w:r>
        <w:rPr>
          <w:rFonts w:ascii="Arial" w:hAnsi="Arial" w:cs="Arial"/>
          <w:b w:val="0"/>
          <w:bCs w:val="0"/>
          <w:color w:val="000000"/>
          <w:sz w:val="24"/>
        </w:rPr>
        <w:tab/>
        <w:t>Coleta</w:t>
      </w:r>
    </w:p>
    <w:p w:rsidR="00287B34" w:rsidRDefault="00287B34" w:rsidP="00287B34">
      <w:pPr>
        <w:pStyle w:val="Ttulo"/>
        <w:jc w:val="both"/>
        <w:rPr>
          <w:rFonts w:ascii="Arial" w:hAnsi="Arial" w:cs="Arial"/>
          <w:b w:val="0"/>
          <w:bCs w:val="0"/>
          <w:color w:val="000000"/>
          <w:sz w:val="24"/>
        </w:rPr>
      </w:pPr>
    </w:p>
    <w:p w:rsidR="00287B34" w:rsidRDefault="00287B34" w:rsidP="00287B34">
      <w:pPr>
        <w:pStyle w:val="Ttulo"/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color w:val="000000"/>
          <w:sz w:val="24"/>
        </w:rPr>
        <w:t>Orientação:</w:t>
      </w:r>
      <w:r>
        <w:rPr>
          <w:rFonts w:ascii="Arial" w:hAnsi="Arial" w:cs="Arial"/>
          <w:b w:val="0"/>
          <w:bCs w:val="0"/>
          <w:color w:val="000000"/>
          <w:sz w:val="24"/>
        </w:rPr>
        <w:t xml:space="preserve"> professores do Departamento de Análises Clínicas e Toxicológicas da UNIFAL-MG</w:t>
      </w:r>
    </w:p>
    <w:p w:rsidR="00287B34" w:rsidRDefault="00287B34" w:rsidP="00287B34">
      <w:pPr>
        <w:pStyle w:val="Ttulo"/>
        <w:jc w:val="both"/>
        <w:rPr>
          <w:rFonts w:ascii="Arial" w:hAnsi="Arial" w:cs="Arial"/>
          <w:b w:val="0"/>
          <w:bCs w:val="0"/>
          <w:color w:val="000000"/>
          <w:sz w:val="24"/>
        </w:rPr>
      </w:pPr>
    </w:p>
    <w:p w:rsidR="00287B34" w:rsidRDefault="00287B34" w:rsidP="00287B34">
      <w:pPr>
        <w:pStyle w:val="Ttulo"/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color w:val="000000"/>
          <w:sz w:val="24"/>
        </w:rPr>
        <w:t>Supervisor local:</w:t>
      </w:r>
      <w:r>
        <w:rPr>
          <w:rFonts w:ascii="Arial" w:hAnsi="Arial" w:cs="Arial"/>
          <w:b w:val="0"/>
          <w:bCs w:val="0"/>
          <w:color w:val="000000"/>
          <w:sz w:val="24"/>
        </w:rPr>
        <w:t xml:space="preserve"> profissional farmacêutico-bioquímico responsável pelo laboratório ou setor onde o estagiário desenvolverá suas atividades.</w:t>
      </w:r>
    </w:p>
    <w:p w:rsidR="00287B34" w:rsidRDefault="00287B34" w:rsidP="00287B34">
      <w:pPr>
        <w:pStyle w:val="Ttulo"/>
        <w:jc w:val="both"/>
        <w:rPr>
          <w:rFonts w:ascii="Arial" w:hAnsi="Arial" w:cs="Arial"/>
          <w:b w:val="0"/>
          <w:bCs w:val="0"/>
          <w:color w:val="000000"/>
          <w:sz w:val="24"/>
        </w:rPr>
      </w:pPr>
    </w:p>
    <w:p w:rsidR="00287B34" w:rsidRDefault="00287B34" w:rsidP="00287B34">
      <w:pPr>
        <w:pStyle w:val="Ttulo"/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color w:val="000000"/>
          <w:sz w:val="24"/>
        </w:rPr>
        <w:t>Objetivo geral:</w:t>
      </w:r>
      <w:r>
        <w:rPr>
          <w:rFonts w:ascii="Arial" w:hAnsi="Arial" w:cs="Arial"/>
          <w:b w:val="0"/>
          <w:bCs w:val="0"/>
          <w:color w:val="000000"/>
          <w:sz w:val="24"/>
        </w:rPr>
        <w:t xml:space="preserve"> capacitar o aluno para o exercício das Análises Clínicas, integrando conteúdos e fornecendo conhecimentos e habilidades práticas e específicas.</w:t>
      </w:r>
    </w:p>
    <w:p w:rsidR="00287B34" w:rsidRDefault="00287B34" w:rsidP="00287B34">
      <w:pPr>
        <w:pStyle w:val="Ttulo"/>
        <w:jc w:val="both"/>
        <w:rPr>
          <w:rFonts w:ascii="Arial" w:hAnsi="Arial" w:cs="Arial"/>
          <w:b w:val="0"/>
          <w:bCs w:val="0"/>
          <w:color w:val="000000"/>
          <w:sz w:val="24"/>
        </w:rPr>
      </w:pPr>
    </w:p>
    <w:p w:rsidR="00287B34" w:rsidRDefault="00287B34" w:rsidP="00287B34">
      <w:pPr>
        <w:pStyle w:val="Ttulo"/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color w:val="000000"/>
          <w:sz w:val="24"/>
        </w:rPr>
        <w:t>Objetivos específicos:</w:t>
      </w:r>
      <w:r>
        <w:rPr>
          <w:rFonts w:ascii="Arial" w:hAnsi="Arial" w:cs="Arial"/>
          <w:b w:val="0"/>
          <w:bCs w:val="0"/>
          <w:color w:val="000000"/>
          <w:sz w:val="24"/>
        </w:rPr>
        <w:t xml:space="preserve"> aprendizagem em âmbito social, profissional e cultural, em áreas específicas de atuação, para complementação do ensino e aprendizagem, consistindo em instrumento de integração em termos de treinamento prático, aperfeiçoamento técnico-cultural, científico e de relacionamento humano.</w:t>
      </w:r>
    </w:p>
    <w:p w:rsidR="00287B34" w:rsidRDefault="00287B34" w:rsidP="00287B34">
      <w:pPr>
        <w:pStyle w:val="Ttulo"/>
        <w:jc w:val="both"/>
        <w:rPr>
          <w:rFonts w:ascii="Arial" w:hAnsi="Arial" w:cs="Arial"/>
          <w:b w:val="0"/>
          <w:bCs w:val="0"/>
          <w:color w:val="000000"/>
          <w:sz w:val="24"/>
        </w:rPr>
      </w:pPr>
    </w:p>
    <w:p w:rsidR="00287B34" w:rsidRDefault="00287B34" w:rsidP="00287B34">
      <w:pPr>
        <w:pStyle w:val="Ttulo"/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color w:val="000000"/>
          <w:sz w:val="24"/>
        </w:rPr>
        <w:t>Programa de atividades:</w:t>
      </w:r>
      <w:r>
        <w:rPr>
          <w:rFonts w:ascii="Arial" w:hAnsi="Arial" w:cs="Arial"/>
          <w:b w:val="0"/>
          <w:bCs w:val="0"/>
          <w:color w:val="000000"/>
          <w:sz w:val="24"/>
        </w:rPr>
        <w:t xml:space="preserve"> no seguinte roteiro são indicadas as atividades básicas a serem desenvolvidas nos diversos setores do laboratório, observando-se as normas de conduta interna estabelecidas pelo laboratório e legislação pertinente.</w:t>
      </w:r>
    </w:p>
    <w:p w:rsidR="00287B34" w:rsidRDefault="00287B34" w:rsidP="00287B34">
      <w:pPr>
        <w:pStyle w:val="Ttulo"/>
        <w:jc w:val="both"/>
        <w:rPr>
          <w:rFonts w:ascii="Arial" w:hAnsi="Arial" w:cs="Arial"/>
          <w:b w:val="0"/>
          <w:bCs w:val="0"/>
          <w:color w:val="000000"/>
          <w:sz w:val="24"/>
        </w:rPr>
      </w:pPr>
    </w:p>
    <w:p w:rsidR="00287B34" w:rsidRDefault="00287B34" w:rsidP="003155D9">
      <w:pPr>
        <w:pStyle w:val="Ttulo"/>
        <w:numPr>
          <w:ilvl w:val="0"/>
          <w:numId w:val="24"/>
        </w:numPr>
        <w:tabs>
          <w:tab w:val="left" w:pos="374"/>
        </w:tabs>
        <w:jc w:val="both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color w:val="000000"/>
          <w:sz w:val="24"/>
        </w:rPr>
        <w:t>Setor de Coleta</w:t>
      </w:r>
    </w:p>
    <w:p w:rsidR="00287B34" w:rsidRDefault="00287B34" w:rsidP="00287B34">
      <w:pPr>
        <w:pStyle w:val="Ttulo"/>
        <w:numPr>
          <w:ilvl w:val="0"/>
          <w:numId w:val="16"/>
        </w:numPr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b w:val="0"/>
          <w:bCs w:val="0"/>
          <w:color w:val="000000"/>
          <w:sz w:val="24"/>
        </w:rPr>
        <w:t>Orientação aos pacientes para os procedimentos de coleta</w:t>
      </w:r>
    </w:p>
    <w:p w:rsidR="00287B34" w:rsidRDefault="00287B34" w:rsidP="00287B34">
      <w:pPr>
        <w:pStyle w:val="Ttulo"/>
        <w:numPr>
          <w:ilvl w:val="0"/>
          <w:numId w:val="16"/>
        </w:numPr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b w:val="0"/>
          <w:bCs w:val="0"/>
          <w:color w:val="000000"/>
          <w:sz w:val="24"/>
        </w:rPr>
        <w:lastRenderedPageBreak/>
        <w:t>Coleta de sangue e preparo para as dosagens bioquímicas, análises hematológicas, sorológicas e demais análises</w:t>
      </w:r>
    </w:p>
    <w:p w:rsidR="00287B34" w:rsidRDefault="00287B34" w:rsidP="00287B34">
      <w:pPr>
        <w:pStyle w:val="Ttulo"/>
        <w:numPr>
          <w:ilvl w:val="0"/>
          <w:numId w:val="16"/>
        </w:numPr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b w:val="0"/>
          <w:bCs w:val="0"/>
          <w:color w:val="000000"/>
          <w:sz w:val="24"/>
        </w:rPr>
        <w:t>Coleta dos diversos espécimes biológicos e preparo para análises microbiológicas</w:t>
      </w:r>
    </w:p>
    <w:p w:rsidR="00287B34" w:rsidRDefault="00287B34" w:rsidP="00287B34">
      <w:pPr>
        <w:pStyle w:val="Ttulo"/>
        <w:jc w:val="both"/>
        <w:rPr>
          <w:rFonts w:ascii="Arial" w:hAnsi="Arial" w:cs="Arial"/>
          <w:color w:val="000000"/>
          <w:sz w:val="24"/>
        </w:rPr>
      </w:pPr>
    </w:p>
    <w:p w:rsidR="00287B34" w:rsidRDefault="00287B34" w:rsidP="003155D9">
      <w:pPr>
        <w:pStyle w:val="Ttulo"/>
        <w:numPr>
          <w:ilvl w:val="0"/>
          <w:numId w:val="24"/>
        </w:numPr>
        <w:tabs>
          <w:tab w:val="left" w:pos="374"/>
        </w:tabs>
        <w:jc w:val="both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color w:val="000000"/>
          <w:sz w:val="24"/>
        </w:rPr>
        <w:t>Setor de Bioquímica Clínica</w:t>
      </w:r>
    </w:p>
    <w:p w:rsidR="00287B34" w:rsidRDefault="00287B34" w:rsidP="00287B34">
      <w:pPr>
        <w:pStyle w:val="Ttulo"/>
        <w:numPr>
          <w:ilvl w:val="0"/>
          <w:numId w:val="14"/>
        </w:numPr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b w:val="0"/>
          <w:bCs w:val="0"/>
          <w:color w:val="000000"/>
          <w:sz w:val="24"/>
        </w:rPr>
        <w:t>Padronização de técnicas laboratoriais</w:t>
      </w:r>
    </w:p>
    <w:p w:rsidR="00287B34" w:rsidRDefault="00287B34" w:rsidP="00287B34">
      <w:pPr>
        <w:pStyle w:val="Ttulo"/>
        <w:numPr>
          <w:ilvl w:val="0"/>
          <w:numId w:val="14"/>
        </w:numPr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b w:val="0"/>
          <w:bCs w:val="0"/>
          <w:color w:val="000000"/>
          <w:sz w:val="24"/>
        </w:rPr>
        <w:t xml:space="preserve">Dosagens bioquímicas em líquidos biológicos (urina, sangue, suor, </w:t>
      </w:r>
      <w:proofErr w:type="spellStart"/>
      <w:r>
        <w:rPr>
          <w:rFonts w:ascii="Arial" w:hAnsi="Arial" w:cs="Arial"/>
          <w:b w:val="0"/>
          <w:bCs w:val="0"/>
          <w:color w:val="000000"/>
          <w:sz w:val="24"/>
        </w:rPr>
        <w:t>etc</w:t>
      </w:r>
      <w:proofErr w:type="spellEnd"/>
      <w:r>
        <w:rPr>
          <w:rFonts w:ascii="Arial" w:hAnsi="Arial" w:cs="Arial"/>
          <w:b w:val="0"/>
          <w:bCs w:val="0"/>
          <w:color w:val="000000"/>
          <w:sz w:val="24"/>
        </w:rPr>
        <w:t>)</w:t>
      </w:r>
    </w:p>
    <w:p w:rsidR="00287B34" w:rsidRDefault="00287B34" w:rsidP="00287B34">
      <w:pPr>
        <w:pStyle w:val="Ttulo"/>
        <w:numPr>
          <w:ilvl w:val="0"/>
          <w:numId w:val="14"/>
        </w:numPr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b w:val="0"/>
          <w:bCs w:val="0"/>
          <w:color w:val="000000"/>
          <w:sz w:val="24"/>
        </w:rPr>
        <w:t>Eletroforese de proteínas</w:t>
      </w:r>
    </w:p>
    <w:p w:rsidR="00287B34" w:rsidRDefault="00287B34" w:rsidP="00287B34">
      <w:pPr>
        <w:pStyle w:val="Ttulo"/>
        <w:jc w:val="both"/>
        <w:rPr>
          <w:rFonts w:ascii="Arial" w:hAnsi="Arial" w:cs="Arial"/>
          <w:b w:val="0"/>
          <w:bCs w:val="0"/>
          <w:color w:val="000000"/>
          <w:sz w:val="24"/>
        </w:rPr>
      </w:pPr>
    </w:p>
    <w:p w:rsidR="00287B34" w:rsidRDefault="00287B34" w:rsidP="003155D9">
      <w:pPr>
        <w:pStyle w:val="Ttulo"/>
        <w:numPr>
          <w:ilvl w:val="0"/>
          <w:numId w:val="24"/>
        </w:numPr>
        <w:tabs>
          <w:tab w:val="left" w:pos="374"/>
        </w:tabs>
        <w:jc w:val="both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color w:val="000000"/>
          <w:sz w:val="24"/>
        </w:rPr>
        <w:t>Setor de Hematologia Clínica</w:t>
      </w:r>
    </w:p>
    <w:p w:rsidR="00287B34" w:rsidRDefault="00287B34" w:rsidP="00287B34">
      <w:pPr>
        <w:pStyle w:val="Ttulo"/>
        <w:numPr>
          <w:ilvl w:val="0"/>
          <w:numId w:val="5"/>
        </w:numPr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b w:val="0"/>
          <w:bCs w:val="0"/>
          <w:color w:val="000000"/>
          <w:sz w:val="24"/>
        </w:rPr>
        <w:t>Padronização de técnicas laboratoriais</w:t>
      </w:r>
    </w:p>
    <w:p w:rsidR="00287B34" w:rsidRDefault="00287B34" w:rsidP="00287B34">
      <w:pPr>
        <w:pStyle w:val="Ttulo"/>
        <w:numPr>
          <w:ilvl w:val="0"/>
          <w:numId w:val="5"/>
        </w:numPr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b w:val="0"/>
          <w:bCs w:val="0"/>
          <w:color w:val="000000"/>
          <w:sz w:val="24"/>
        </w:rPr>
        <w:t>Hemograma completo</w:t>
      </w:r>
    </w:p>
    <w:p w:rsidR="00287B34" w:rsidRDefault="00287B34" w:rsidP="00287B34">
      <w:pPr>
        <w:pStyle w:val="Ttulo"/>
        <w:numPr>
          <w:ilvl w:val="0"/>
          <w:numId w:val="5"/>
        </w:numPr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b w:val="0"/>
          <w:bCs w:val="0"/>
          <w:color w:val="000000"/>
          <w:sz w:val="24"/>
        </w:rPr>
        <w:t xml:space="preserve">Contagem de </w:t>
      </w:r>
      <w:proofErr w:type="spellStart"/>
      <w:r>
        <w:rPr>
          <w:rFonts w:ascii="Arial" w:hAnsi="Arial" w:cs="Arial"/>
          <w:b w:val="0"/>
          <w:bCs w:val="0"/>
          <w:color w:val="000000"/>
          <w:sz w:val="24"/>
        </w:rPr>
        <w:t>reticulócitos</w:t>
      </w:r>
      <w:proofErr w:type="spellEnd"/>
    </w:p>
    <w:p w:rsidR="00287B34" w:rsidRDefault="00287B34" w:rsidP="00287B34">
      <w:pPr>
        <w:pStyle w:val="Ttulo"/>
        <w:numPr>
          <w:ilvl w:val="0"/>
          <w:numId w:val="5"/>
        </w:numPr>
        <w:jc w:val="both"/>
        <w:rPr>
          <w:rFonts w:ascii="Arial" w:hAnsi="Arial" w:cs="Arial"/>
          <w:b w:val="0"/>
          <w:bCs w:val="0"/>
          <w:color w:val="000000"/>
          <w:sz w:val="24"/>
        </w:rPr>
      </w:pPr>
      <w:proofErr w:type="spellStart"/>
      <w:r>
        <w:rPr>
          <w:rFonts w:ascii="Arial" w:hAnsi="Arial" w:cs="Arial"/>
          <w:b w:val="0"/>
          <w:bCs w:val="0"/>
          <w:color w:val="000000"/>
          <w:sz w:val="24"/>
        </w:rPr>
        <w:t>Coagulograma</w:t>
      </w:r>
      <w:proofErr w:type="spellEnd"/>
    </w:p>
    <w:p w:rsidR="00287B34" w:rsidRDefault="00287B34" w:rsidP="00287B34">
      <w:pPr>
        <w:pStyle w:val="Ttulo"/>
        <w:numPr>
          <w:ilvl w:val="0"/>
          <w:numId w:val="5"/>
        </w:numPr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b w:val="0"/>
          <w:bCs w:val="0"/>
          <w:color w:val="000000"/>
          <w:sz w:val="24"/>
        </w:rPr>
        <w:t>Determinação de grupos sanguíneos (Sistema ABO e Rh)</w:t>
      </w:r>
    </w:p>
    <w:p w:rsidR="00287B34" w:rsidRDefault="00287B34" w:rsidP="00287B34">
      <w:pPr>
        <w:pStyle w:val="Ttulo"/>
        <w:numPr>
          <w:ilvl w:val="0"/>
          <w:numId w:val="5"/>
        </w:numPr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b w:val="0"/>
          <w:bCs w:val="0"/>
          <w:color w:val="000000"/>
          <w:sz w:val="24"/>
        </w:rPr>
        <w:t xml:space="preserve">Prova de </w:t>
      </w:r>
      <w:proofErr w:type="spellStart"/>
      <w:r>
        <w:rPr>
          <w:rFonts w:ascii="Arial" w:hAnsi="Arial" w:cs="Arial"/>
          <w:b w:val="0"/>
          <w:bCs w:val="0"/>
          <w:color w:val="000000"/>
          <w:sz w:val="24"/>
        </w:rPr>
        <w:t>falcização</w:t>
      </w:r>
      <w:proofErr w:type="spellEnd"/>
      <w:r>
        <w:rPr>
          <w:rFonts w:ascii="Arial" w:hAnsi="Arial" w:cs="Arial"/>
          <w:b w:val="0"/>
          <w:bCs w:val="0"/>
          <w:color w:val="000000"/>
          <w:sz w:val="24"/>
        </w:rPr>
        <w:t xml:space="preserve"> das hemácias</w:t>
      </w:r>
    </w:p>
    <w:p w:rsidR="00287B34" w:rsidRDefault="00287B34" w:rsidP="00287B34">
      <w:pPr>
        <w:pStyle w:val="Ttulo"/>
        <w:numPr>
          <w:ilvl w:val="0"/>
          <w:numId w:val="5"/>
        </w:numPr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b w:val="0"/>
          <w:bCs w:val="0"/>
          <w:color w:val="000000"/>
          <w:sz w:val="24"/>
        </w:rPr>
        <w:t>Determinação da hemoglobina fetal</w:t>
      </w:r>
    </w:p>
    <w:p w:rsidR="00287B34" w:rsidRDefault="00287B34" w:rsidP="00287B34">
      <w:pPr>
        <w:pStyle w:val="Ttulo"/>
        <w:numPr>
          <w:ilvl w:val="0"/>
          <w:numId w:val="5"/>
        </w:numPr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b w:val="0"/>
          <w:bCs w:val="0"/>
          <w:color w:val="000000"/>
          <w:sz w:val="24"/>
        </w:rPr>
        <w:t>Pesquisa de células LE</w:t>
      </w:r>
    </w:p>
    <w:p w:rsidR="00287B34" w:rsidRDefault="00287B34" w:rsidP="00287B34">
      <w:pPr>
        <w:pStyle w:val="Ttulo"/>
        <w:numPr>
          <w:ilvl w:val="0"/>
          <w:numId w:val="5"/>
        </w:numPr>
        <w:jc w:val="both"/>
        <w:rPr>
          <w:rFonts w:ascii="Arial" w:hAnsi="Arial" w:cs="Arial"/>
          <w:b w:val="0"/>
          <w:color w:val="000000"/>
          <w:sz w:val="24"/>
        </w:rPr>
      </w:pPr>
      <w:r>
        <w:rPr>
          <w:rFonts w:ascii="Arial" w:hAnsi="Arial" w:cs="Arial"/>
          <w:b w:val="0"/>
          <w:color w:val="000000"/>
          <w:sz w:val="24"/>
        </w:rPr>
        <w:t xml:space="preserve">Prova de </w:t>
      </w:r>
      <w:proofErr w:type="spellStart"/>
      <w:r>
        <w:rPr>
          <w:rFonts w:ascii="Arial" w:hAnsi="Arial" w:cs="Arial"/>
          <w:b w:val="0"/>
          <w:color w:val="000000"/>
          <w:sz w:val="24"/>
        </w:rPr>
        <w:t>Coombs</w:t>
      </w:r>
      <w:proofErr w:type="spellEnd"/>
      <w:r>
        <w:rPr>
          <w:rFonts w:ascii="Arial" w:hAnsi="Arial" w:cs="Arial"/>
          <w:b w:val="0"/>
          <w:color w:val="000000"/>
          <w:sz w:val="24"/>
        </w:rPr>
        <w:t xml:space="preserve"> direta e indireta                                                                                              </w:t>
      </w:r>
    </w:p>
    <w:p w:rsidR="00287B34" w:rsidRDefault="00287B34" w:rsidP="00287B34">
      <w:pPr>
        <w:pStyle w:val="Ttulo"/>
        <w:numPr>
          <w:ilvl w:val="0"/>
          <w:numId w:val="5"/>
        </w:numPr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b w:val="0"/>
          <w:bCs w:val="0"/>
          <w:color w:val="000000"/>
          <w:sz w:val="24"/>
        </w:rPr>
        <w:t>Prova de resistência globular osmótica</w:t>
      </w:r>
    </w:p>
    <w:p w:rsidR="00287B34" w:rsidRDefault="00287B34" w:rsidP="00287B34">
      <w:pPr>
        <w:pStyle w:val="Ttulo"/>
        <w:numPr>
          <w:ilvl w:val="0"/>
          <w:numId w:val="5"/>
        </w:numPr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b w:val="0"/>
          <w:bCs w:val="0"/>
          <w:color w:val="000000"/>
          <w:sz w:val="24"/>
        </w:rPr>
        <w:t xml:space="preserve">Prova cruzada </w:t>
      </w:r>
      <w:proofErr w:type="spellStart"/>
      <w:r>
        <w:rPr>
          <w:rFonts w:ascii="Arial" w:hAnsi="Arial" w:cs="Arial"/>
          <w:b w:val="0"/>
          <w:bCs w:val="0"/>
          <w:color w:val="000000"/>
          <w:sz w:val="24"/>
        </w:rPr>
        <w:t>transfusional</w:t>
      </w:r>
      <w:proofErr w:type="spellEnd"/>
    </w:p>
    <w:p w:rsidR="00287B34" w:rsidRDefault="00287B34" w:rsidP="00287B34">
      <w:pPr>
        <w:pStyle w:val="Ttulo"/>
        <w:numPr>
          <w:ilvl w:val="0"/>
          <w:numId w:val="5"/>
        </w:numPr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b w:val="0"/>
          <w:bCs w:val="0"/>
          <w:color w:val="000000"/>
          <w:sz w:val="24"/>
        </w:rPr>
        <w:t>Eletroforese de hemoglobina</w:t>
      </w:r>
    </w:p>
    <w:p w:rsidR="00287B34" w:rsidRDefault="00287B34" w:rsidP="00287B34">
      <w:pPr>
        <w:pStyle w:val="Ttulo"/>
        <w:jc w:val="both"/>
        <w:rPr>
          <w:rFonts w:ascii="Arial" w:hAnsi="Arial" w:cs="Arial"/>
          <w:b w:val="0"/>
          <w:bCs w:val="0"/>
          <w:color w:val="000000"/>
          <w:sz w:val="24"/>
        </w:rPr>
      </w:pPr>
    </w:p>
    <w:p w:rsidR="00287B34" w:rsidRDefault="00287B34" w:rsidP="003155D9">
      <w:pPr>
        <w:pStyle w:val="Ttulo"/>
        <w:numPr>
          <w:ilvl w:val="0"/>
          <w:numId w:val="24"/>
        </w:numPr>
        <w:tabs>
          <w:tab w:val="left" w:pos="374"/>
        </w:tabs>
        <w:jc w:val="both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color w:val="000000"/>
          <w:sz w:val="24"/>
        </w:rPr>
        <w:t>Setor de Microbiologia Clínica</w:t>
      </w:r>
    </w:p>
    <w:p w:rsidR="00287B34" w:rsidRDefault="00287B34" w:rsidP="00287B34">
      <w:pPr>
        <w:pStyle w:val="Ttulo"/>
        <w:numPr>
          <w:ilvl w:val="0"/>
          <w:numId w:val="6"/>
        </w:numPr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b w:val="0"/>
          <w:bCs w:val="0"/>
          <w:color w:val="000000"/>
          <w:sz w:val="24"/>
        </w:rPr>
        <w:t>Preparo de reagentes, corantes e meios de cultura</w:t>
      </w:r>
    </w:p>
    <w:p w:rsidR="00287B34" w:rsidRDefault="00287B34" w:rsidP="00287B34">
      <w:pPr>
        <w:pStyle w:val="Ttulo"/>
        <w:numPr>
          <w:ilvl w:val="0"/>
          <w:numId w:val="6"/>
        </w:numPr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b w:val="0"/>
          <w:bCs w:val="0"/>
          <w:color w:val="000000"/>
          <w:sz w:val="24"/>
        </w:rPr>
        <w:t>Coleta de materiais biológicos e preparo para análises microbiológicas</w:t>
      </w:r>
    </w:p>
    <w:p w:rsidR="00287B34" w:rsidRDefault="00287B34" w:rsidP="00287B34">
      <w:pPr>
        <w:pStyle w:val="Ttulo"/>
        <w:numPr>
          <w:ilvl w:val="0"/>
          <w:numId w:val="6"/>
        </w:numPr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b w:val="0"/>
          <w:bCs w:val="0"/>
          <w:color w:val="000000"/>
          <w:sz w:val="24"/>
        </w:rPr>
        <w:t>Diagnóstico bacteriológico de infecções genitais</w:t>
      </w:r>
    </w:p>
    <w:p w:rsidR="00287B34" w:rsidRDefault="00287B34" w:rsidP="00287B34">
      <w:pPr>
        <w:pStyle w:val="Ttulo"/>
        <w:numPr>
          <w:ilvl w:val="0"/>
          <w:numId w:val="6"/>
        </w:numPr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b w:val="0"/>
          <w:bCs w:val="0"/>
          <w:color w:val="000000"/>
          <w:sz w:val="24"/>
        </w:rPr>
        <w:t>Diagnóstico bacteriológico de infecções urinárias</w:t>
      </w:r>
    </w:p>
    <w:p w:rsidR="00287B34" w:rsidRDefault="00287B34" w:rsidP="00287B34">
      <w:pPr>
        <w:pStyle w:val="Ttulo"/>
        <w:numPr>
          <w:ilvl w:val="0"/>
          <w:numId w:val="6"/>
        </w:numPr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b w:val="0"/>
          <w:bCs w:val="0"/>
          <w:color w:val="000000"/>
          <w:sz w:val="24"/>
        </w:rPr>
        <w:t xml:space="preserve">Diagnóstico bacteriológico de infecções </w:t>
      </w:r>
      <w:proofErr w:type="spellStart"/>
      <w:r>
        <w:rPr>
          <w:rFonts w:ascii="Arial" w:hAnsi="Arial" w:cs="Arial"/>
          <w:b w:val="0"/>
          <w:bCs w:val="0"/>
          <w:color w:val="000000"/>
          <w:sz w:val="24"/>
        </w:rPr>
        <w:t>gastro-intestinais</w:t>
      </w:r>
      <w:proofErr w:type="spellEnd"/>
    </w:p>
    <w:p w:rsidR="00287B34" w:rsidRDefault="00287B34" w:rsidP="00287B34">
      <w:pPr>
        <w:pStyle w:val="Ttulo"/>
        <w:numPr>
          <w:ilvl w:val="0"/>
          <w:numId w:val="6"/>
        </w:numPr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b w:val="0"/>
          <w:bCs w:val="0"/>
          <w:color w:val="000000"/>
          <w:sz w:val="24"/>
        </w:rPr>
        <w:t>Diagnóstico bacteriológico de infecções sistêmicas</w:t>
      </w:r>
    </w:p>
    <w:p w:rsidR="00287B34" w:rsidRDefault="00287B34" w:rsidP="00287B34">
      <w:pPr>
        <w:pStyle w:val="Ttulo"/>
        <w:numPr>
          <w:ilvl w:val="0"/>
          <w:numId w:val="6"/>
        </w:numPr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b w:val="0"/>
          <w:bCs w:val="0"/>
          <w:color w:val="000000"/>
          <w:sz w:val="24"/>
        </w:rPr>
        <w:t>Diagnóstico laboratorial de infecções cutâneas</w:t>
      </w:r>
    </w:p>
    <w:p w:rsidR="00287B34" w:rsidRDefault="00287B34" w:rsidP="00287B34">
      <w:pPr>
        <w:pStyle w:val="Ttulo"/>
        <w:jc w:val="both"/>
        <w:rPr>
          <w:rFonts w:ascii="Arial" w:hAnsi="Arial" w:cs="Arial"/>
          <w:b w:val="0"/>
          <w:bCs w:val="0"/>
          <w:color w:val="000000"/>
          <w:sz w:val="24"/>
        </w:rPr>
      </w:pPr>
    </w:p>
    <w:p w:rsidR="00287B34" w:rsidRDefault="00287B34" w:rsidP="003155D9">
      <w:pPr>
        <w:pStyle w:val="Ttulo"/>
        <w:numPr>
          <w:ilvl w:val="0"/>
          <w:numId w:val="24"/>
        </w:numPr>
        <w:tabs>
          <w:tab w:val="left" w:pos="374"/>
        </w:tabs>
        <w:jc w:val="both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color w:val="000000"/>
          <w:sz w:val="24"/>
        </w:rPr>
        <w:t>Setor de Imunologia Clínica</w:t>
      </w:r>
    </w:p>
    <w:p w:rsidR="00287B34" w:rsidRDefault="00287B34" w:rsidP="00287B34">
      <w:pPr>
        <w:pStyle w:val="Ttulo"/>
        <w:numPr>
          <w:ilvl w:val="0"/>
          <w:numId w:val="19"/>
        </w:numPr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b w:val="0"/>
          <w:bCs w:val="0"/>
          <w:color w:val="000000"/>
          <w:sz w:val="24"/>
        </w:rPr>
        <w:t xml:space="preserve">Diagnóstico sorológico de infecções bacterianas, virais e </w:t>
      </w:r>
      <w:proofErr w:type="spellStart"/>
      <w:r>
        <w:rPr>
          <w:rFonts w:ascii="Arial" w:hAnsi="Arial" w:cs="Arial"/>
          <w:b w:val="0"/>
          <w:bCs w:val="0"/>
          <w:color w:val="000000"/>
          <w:sz w:val="24"/>
        </w:rPr>
        <w:t>fúngicas</w:t>
      </w:r>
      <w:proofErr w:type="spellEnd"/>
    </w:p>
    <w:p w:rsidR="00287B34" w:rsidRDefault="00287B34" w:rsidP="00287B34">
      <w:pPr>
        <w:pStyle w:val="Ttulo"/>
        <w:numPr>
          <w:ilvl w:val="0"/>
          <w:numId w:val="19"/>
        </w:numPr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b w:val="0"/>
          <w:bCs w:val="0"/>
          <w:color w:val="000000"/>
          <w:sz w:val="24"/>
        </w:rPr>
        <w:t>Dosagem de hormônios de fertilidade/reprodução</w:t>
      </w:r>
    </w:p>
    <w:p w:rsidR="00287B34" w:rsidRDefault="00287B34" w:rsidP="00287B34">
      <w:pPr>
        <w:pStyle w:val="Ttulo"/>
        <w:numPr>
          <w:ilvl w:val="0"/>
          <w:numId w:val="19"/>
        </w:numPr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b w:val="0"/>
          <w:bCs w:val="0"/>
          <w:color w:val="000000"/>
          <w:sz w:val="24"/>
        </w:rPr>
        <w:t xml:space="preserve">Dosagem de hormônios </w:t>
      </w:r>
      <w:proofErr w:type="spellStart"/>
      <w:r>
        <w:rPr>
          <w:rFonts w:ascii="Arial" w:hAnsi="Arial" w:cs="Arial"/>
          <w:b w:val="0"/>
          <w:bCs w:val="0"/>
          <w:color w:val="000000"/>
          <w:sz w:val="24"/>
        </w:rPr>
        <w:t>tireoideanos</w:t>
      </w:r>
      <w:proofErr w:type="spellEnd"/>
    </w:p>
    <w:p w:rsidR="00287B34" w:rsidRDefault="00287B34" w:rsidP="00287B34">
      <w:pPr>
        <w:pStyle w:val="Ttulo"/>
        <w:numPr>
          <w:ilvl w:val="0"/>
          <w:numId w:val="19"/>
        </w:numPr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b w:val="0"/>
          <w:bCs w:val="0"/>
          <w:color w:val="000000"/>
          <w:sz w:val="24"/>
        </w:rPr>
        <w:t>FAN</w:t>
      </w:r>
    </w:p>
    <w:p w:rsidR="00287B34" w:rsidRDefault="00287B34" w:rsidP="00287B34">
      <w:pPr>
        <w:pStyle w:val="Ttulo"/>
        <w:numPr>
          <w:ilvl w:val="0"/>
          <w:numId w:val="19"/>
        </w:numPr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b w:val="0"/>
          <w:bCs w:val="0"/>
          <w:color w:val="000000"/>
          <w:sz w:val="24"/>
        </w:rPr>
        <w:t>Outros</w:t>
      </w:r>
    </w:p>
    <w:p w:rsidR="00287B34" w:rsidRDefault="00287B34" w:rsidP="00287B34">
      <w:pPr>
        <w:pStyle w:val="Ttulo"/>
        <w:jc w:val="both"/>
        <w:rPr>
          <w:rFonts w:ascii="Arial" w:hAnsi="Arial" w:cs="Arial"/>
          <w:b w:val="0"/>
          <w:bCs w:val="0"/>
          <w:color w:val="000000"/>
          <w:sz w:val="24"/>
        </w:rPr>
      </w:pPr>
    </w:p>
    <w:p w:rsidR="00287B34" w:rsidRDefault="00287B34" w:rsidP="003155D9">
      <w:pPr>
        <w:pStyle w:val="Ttulo"/>
        <w:numPr>
          <w:ilvl w:val="0"/>
          <w:numId w:val="24"/>
        </w:numPr>
        <w:tabs>
          <w:tab w:val="left" w:pos="374"/>
        </w:tabs>
        <w:jc w:val="both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color w:val="000000"/>
          <w:sz w:val="24"/>
        </w:rPr>
        <w:t xml:space="preserve">Setor de </w:t>
      </w:r>
      <w:proofErr w:type="spellStart"/>
      <w:r>
        <w:rPr>
          <w:rFonts w:ascii="Arial" w:hAnsi="Arial" w:cs="Arial"/>
          <w:color w:val="000000"/>
          <w:sz w:val="24"/>
        </w:rPr>
        <w:t>Urinálises</w:t>
      </w:r>
      <w:proofErr w:type="spellEnd"/>
    </w:p>
    <w:p w:rsidR="00287B34" w:rsidRDefault="00287B34" w:rsidP="00287B34">
      <w:pPr>
        <w:pStyle w:val="Ttulo"/>
        <w:numPr>
          <w:ilvl w:val="0"/>
          <w:numId w:val="8"/>
        </w:numPr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b w:val="0"/>
          <w:bCs w:val="0"/>
          <w:color w:val="000000"/>
          <w:sz w:val="24"/>
        </w:rPr>
        <w:t xml:space="preserve">Pesquisa de elementos anormais e </w:t>
      </w:r>
      <w:proofErr w:type="spellStart"/>
      <w:r>
        <w:rPr>
          <w:rFonts w:ascii="Arial" w:hAnsi="Arial" w:cs="Arial"/>
          <w:b w:val="0"/>
          <w:bCs w:val="0"/>
          <w:color w:val="000000"/>
          <w:sz w:val="24"/>
        </w:rPr>
        <w:t>sedimentoscopia</w:t>
      </w:r>
      <w:proofErr w:type="spellEnd"/>
      <w:r>
        <w:rPr>
          <w:rFonts w:ascii="Arial" w:hAnsi="Arial" w:cs="Arial"/>
          <w:b w:val="0"/>
          <w:bCs w:val="0"/>
          <w:color w:val="000000"/>
          <w:sz w:val="24"/>
        </w:rPr>
        <w:t>.</w:t>
      </w:r>
    </w:p>
    <w:p w:rsidR="00287B34" w:rsidRDefault="00287B34" w:rsidP="00287B34">
      <w:pPr>
        <w:pStyle w:val="Ttulo"/>
        <w:ind w:left="360"/>
        <w:jc w:val="both"/>
        <w:rPr>
          <w:rFonts w:ascii="Arial" w:hAnsi="Arial" w:cs="Arial"/>
          <w:b w:val="0"/>
          <w:bCs w:val="0"/>
          <w:color w:val="000000"/>
          <w:sz w:val="24"/>
        </w:rPr>
      </w:pPr>
    </w:p>
    <w:p w:rsidR="00287B34" w:rsidRDefault="00287B34" w:rsidP="003155D9">
      <w:pPr>
        <w:pStyle w:val="Ttulo"/>
        <w:numPr>
          <w:ilvl w:val="0"/>
          <w:numId w:val="24"/>
        </w:numPr>
        <w:tabs>
          <w:tab w:val="left" w:pos="374"/>
        </w:tabs>
        <w:jc w:val="both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color w:val="000000"/>
          <w:sz w:val="24"/>
        </w:rPr>
        <w:t>Setor de Parasitologia Clínica</w:t>
      </w:r>
    </w:p>
    <w:p w:rsidR="00287B34" w:rsidRDefault="00287B34" w:rsidP="00287B34">
      <w:pPr>
        <w:pStyle w:val="Ttulo"/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b w:val="0"/>
          <w:bCs w:val="0"/>
          <w:color w:val="000000"/>
          <w:sz w:val="24"/>
        </w:rPr>
        <w:t>Desenvolvimento de métodos e técnicas aplicadas para o diagnóstico de:</w:t>
      </w:r>
    </w:p>
    <w:p w:rsidR="00287B34" w:rsidRDefault="00287B34" w:rsidP="00287B34">
      <w:pPr>
        <w:pStyle w:val="Ttulo"/>
        <w:jc w:val="both"/>
        <w:rPr>
          <w:rFonts w:ascii="Arial" w:hAnsi="Arial" w:cs="Arial"/>
          <w:b w:val="0"/>
          <w:bCs w:val="0"/>
          <w:color w:val="000000"/>
          <w:sz w:val="24"/>
          <w:u w:val="single"/>
        </w:rPr>
      </w:pPr>
      <w:r>
        <w:rPr>
          <w:rFonts w:ascii="Arial" w:hAnsi="Arial" w:cs="Arial"/>
          <w:b w:val="0"/>
          <w:bCs w:val="0"/>
          <w:color w:val="000000"/>
          <w:sz w:val="24"/>
        </w:rPr>
        <w:t xml:space="preserve"> </w:t>
      </w:r>
      <w:r>
        <w:rPr>
          <w:rFonts w:ascii="Arial" w:hAnsi="Arial" w:cs="Arial"/>
          <w:b w:val="0"/>
          <w:bCs w:val="0"/>
          <w:color w:val="000000"/>
          <w:sz w:val="24"/>
          <w:u w:val="single"/>
        </w:rPr>
        <w:t>Parasitoses intestinais</w:t>
      </w:r>
    </w:p>
    <w:p w:rsidR="00287B34" w:rsidRDefault="00287B34" w:rsidP="00287B34">
      <w:pPr>
        <w:pStyle w:val="Ttulo"/>
        <w:numPr>
          <w:ilvl w:val="0"/>
          <w:numId w:val="8"/>
        </w:numPr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b w:val="0"/>
          <w:bCs w:val="0"/>
          <w:color w:val="000000"/>
          <w:sz w:val="24"/>
        </w:rPr>
        <w:t>Método Direto</w:t>
      </w:r>
    </w:p>
    <w:p w:rsidR="00287B34" w:rsidRDefault="00287B34" w:rsidP="00287B34">
      <w:pPr>
        <w:pStyle w:val="Ttulo"/>
        <w:numPr>
          <w:ilvl w:val="0"/>
          <w:numId w:val="8"/>
        </w:numPr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b w:val="0"/>
          <w:bCs w:val="0"/>
          <w:color w:val="000000"/>
          <w:sz w:val="24"/>
        </w:rPr>
        <w:t>Método da fita de celofane adesiva e transparente (</w:t>
      </w:r>
      <w:proofErr w:type="spellStart"/>
      <w:r>
        <w:rPr>
          <w:rFonts w:ascii="Arial" w:hAnsi="Arial" w:cs="Arial"/>
          <w:b w:val="0"/>
          <w:bCs w:val="0"/>
          <w:color w:val="000000"/>
          <w:sz w:val="24"/>
        </w:rPr>
        <w:t>swab</w:t>
      </w:r>
      <w:proofErr w:type="spellEnd"/>
      <w:r>
        <w:rPr>
          <w:rFonts w:ascii="Arial" w:hAnsi="Arial" w:cs="Arial"/>
          <w:b w:val="0"/>
          <w:bCs w:val="0"/>
          <w:color w:val="000000"/>
          <w:sz w:val="24"/>
        </w:rPr>
        <w:t xml:space="preserve"> anal)</w:t>
      </w:r>
    </w:p>
    <w:p w:rsidR="00287B34" w:rsidRDefault="00287B34" w:rsidP="00287B34">
      <w:pPr>
        <w:pStyle w:val="Ttulo"/>
        <w:numPr>
          <w:ilvl w:val="0"/>
          <w:numId w:val="8"/>
        </w:numPr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b w:val="0"/>
          <w:bCs w:val="0"/>
          <w:color w:val="000000"/>
          <w:sz w:val="24"/>
        </w:rPr>
        <w:t xml:space="preserve">Técnicas de Sedimentação e Centrífugo-Sedimentação (Hoffmann, </w:t>
      </w:r>
      <w:proofErr w:type="spellStart"/>
      <w:r>
        <w:rPr>
          <w:rFonts w:ascii="Arial" w:hAnsi="Arial" w:cs="Arial"/>
          <w:b w:val="0"/>
          <w:bCs w:val="0"/>
          <w:color w:val="000000"/>
          <w:sz w:val="24"/>
        </w:rPr>
        <w:t>Pons</w:t>
      </w:r>
      <w:proofErr w:type="spellEnd"/>
      <w:r>
        <w:rPr>
          <w:rFonts w:ascii="Arial" w:hAnsi="Arial" w:cs="Arial"/>
          <w:b w:val="0"/>
          <w:bCs w:val="0"/>
          <w:color w:val="000000"/>
          <w:sz w:val="24"/>
        </w:rPr>
        <w:t xml:space="preserve"> e </w:t>
      </w:r>
      <w:proofErr w:type="spellStart"/>
      <w:r>
        <w:rPr>
          <w:rFonts w:ascii="Arial" w:hAnsi="Arial" w:cs="Arial"/>
          <w:b w:val="0"/>
          <w:bCs w:val="0"/>
          <w:color w:val="000000"/>
          <w:sz w:val="24"/>
        </w:rPr>
        <w:t>Janer</w:t>
      </w:r>
      <w:proofErr w:type="spellEnd"/>
      <w:r>
        <w:rPr>
          <w:rFonts w:ascii="Arial" w:hAnsi="Arial" w:cs="Arial"/>
          <w:b w:val="0"/>
          <w:bCs w:val="0"/>
          <w:color w:val="000000"/>
          <w:sz w:val="24"/>
        </w:rPr>
        <w:t>; MIFC/</w:t>
      </w:r>
      <w:proofErr w:type="spellStart"/>
      <w:r>
        <w:rPr>
          <w:rFonts w:ascii="Arial" w:hAnsi="Arial" w:cs="Arial"/>
          <w:b w:val="0"/>
          <w:bCs w:val="0"/>
          <w:color w:val="000000"/>
          <w:sz w:val="24"/>
        </w:rPr>
        <w:t>Blagg</w:t>
      </w:r>
      <w:proofErr w:type="spellEnd"/>
      <w:r>
        <w:rPr>
          <w:rFonts w:ascii="Arial" w:hAnsi="Arial" w:cs="Arial"/>
          <w:b w:val="0"/>
          <w:bCs w:val="0"/>
          <w:color w:val="000000"/>
          <w:sz w:val="24"/>
        </w:rPr>
        <w:t>; Ritchie; e outras)</w:t>
      </w:r>
    </w:p>
    <w:p w:rsidR="00287B34" w:rsidRDefault="00287B34" w:rsidP="00287B34">
      <w:pPr>
        <w:pStyle w:val="Ttulo"/>
        <w:numPr>
          <w:ilvl w:val="0"/>
          <w:numId w:val="8"/>
        </w:numPr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b w:val="0"/>
          <w:bCs w:val="0"/>
          <w:color w:val="000000"/>
          <w:sz w:val="24"/>
        </w:rPr>
        <w:t xml:space="preserve">Técnicas de Flutuação e Centrífugo-Flutuação (Willis, </w:t>
      </w:r>
      <w:proofErr w:type="spellStart"/>
      <w:r>
        <w:rPr>
          <w:rFonts w:ascii="Arial" w:hAnsi="Arial" w:cs="Arial"/>
          <w:b w:val="0"/>
          <w:bCs w:val="0"/>
          <w:color w:val="000000"/>
          <w:sz w:val="24"/>
        </w:rPr>
        <w:t>Faust</w:t>
      </w:r>
      <w:proofErr w:type="spellEnd"/>
      <w:r>
        <w:rPr>
          <w:rFonts w:ascii="Arial" w:hAnsi="Arial" w:cs="Arial"/>
          <w:b w:val="0"/>
          <w:bCs w:val="0"/>
          <w:color w:val="000000"/>
          <w:sz w:val="24"/>
        </w:rPr>
        <w:t xml:space="preserve"> e outras)</w:t>
      </w:r>
    </w:p>
    <w:p w:rsidR="00287B34" w:rsidRDefault="00287B34" w:rsidP="00287B34">
      <w:pPr>
        <w:pStyle w:val="Ttulo"/>
        <w:numPr>
          <w:ilvl w:val="0"/>
          <w:numId w:val="8"/>
        </w:numPr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b w:val="0"/>
          <w:bCs w:val="0"/>
          <w:color w:val="000000"/>
          <w:sz w:val="24"/>
        </w:rPr>
        <w:t xml:space="preserve">Técnicas para isolamento de larvas de nematódeos (Rugai; </w:t>
      </w:r>
      <w:proofErr w:type="spellStart"/>
      <w:r>
        <w:rPr>
          <w:rFonts w:ascii="Arial" w:hAnsi="Arial" w:cs="Arial"/>
          <w:b w:val="0"/>
          <w:bCs w:val="0"/>
          <w:color w:val="000000"/>
          <w:sz w:val="24"/>
        </w:rPr>
        <w:t>Baermann</w:t>
      </w:r>
      <w:proofErr w:type="spellEnd"/>
      <w:r>
        <w:rPr>
          <w:rFonts w:ascii="Arial" w:hAnsi="Arial" w:cs="Arial"/>
          <w:b w:val="0"/>
          <w:bCs w:val="0"/>
          <w:color w:val="000000"/>
          <w:sz w:val="24"/>
        </w:rPr>
        <w:t>-Moraes e outras)</w:t>
      </w:r>
    </w:p>
    <w:p w:rsidR="00287B34" w:rsidRDefault="00287B34" w:rsidP="00287B34">
      <w:pPr>
        <w:pStyle w:val="Ttulo"/>
        <w:numPr>
          <w:ilvl w:val="0"/>
          <w:numId w:val="8"/>
        </w:numPr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b w:val="0"/>
          <w:bCs w:val="0"/>
          <w:color w:val="000000"/>
          <w:sz w:val="24"/>
        </w:rPr>
        <w:t>Técnicas quantitativas (Kato/Katz e outras)</w:t>
      </w:r>
    </w:p>
    <w:p w:rsidR="00287B34" w:rsidRDefault="00287B34" w:rsidP="00287B34">
      <w:pPr>
        <w:pStyle w:val="Ttulo"/>
        <w:numPr>
          <w:ilvl w:val="0"/>
          <w:numId w:val="8"/>
        </w:numPr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b w:val="0"/>
          <w:bCs w:val="0"/>
          <w:color w:val="000000"/>
          <w:sz w:val="24"/>
        </w:rPr>
        <w:t>Coloração pela Hematoxilina Férrica</w:t>
      </w:r>
    </w:p>
    <w:p w:rsidR="00287B34" w:rsidRDefault="00287B34" w:rsidP="00287B34">
      <w:pPr>
        <w:pStyle w:val="Ttulo"/>
        <w:jc w:val="both"/>
        <w:rPr>
          <w:rFonts w:ascii="Arial" w:hAnsi="Arial" w:cs="Arial"/>
          <w:b w:val="0"/>
          <w:bCs w:val="0"/>
          <w:color w:val="000000"/>
          <w:sz w:val="24"/>
        </w:rPr>
      </w:pPr>
      <w:r>
        <w:rPr>
          <w:rFonts w:ascii="Arial" w:hAnsi="Arial" w:cs="Arial"/>
          <w:b w:val="0"/>
          <w:bCs w:val="0"/>
          <w:color w:val="000000"/>
          <w:sz w:val="24"/>
          <w:u w:val="single"/>
        </w:rPr>
        <w:t>Parasitoses não intestinais</w:t>
      </w:r>
      <w:r>
        <w:rPr>
          <w:rFonts w:ascii="Arial" w:hAnsi="Arial" w:cs="Arial"/>
          <w:b w:val="0"/>
          <w:bCs w:val="0"/>
          <w:color w:val="000000"/>
          <w:sz w:val="24"/>
        </w:rPr>
        <w:t xml:space="preserve"> </w:t>
      </w:r>
    </w:p>
    <w:p w:rsidR="00287B34" w:rsidRDefault="00287B34" w:rsidP="00287B34">
      <w:pPr>
        <w:pStyle w:val="Ttulo"/>
        <w:numPr>
          <w:ilvl w:val="0"/>
          <w:numId w:val="13"/>
        </w:numPr>
        <w:jc w:val="both"/>
        <w:rPr>
          <w:rFonts w:ascii="Arial" w:hAnsi="Arial" w:cs="Arial"/>
          <w:b w:val="0"/>
          <w:bCs w:val="0"/>
          <w:color w:val="000000"/>
          <w:sz w:val="24"/>
        </w:rPr>
      </w:pPr>
      <w:proofErr w:type="spellStart"/>
      <w:r>
        <w:rPr>
          <w:rFonts w:ascii="Arial" w:hAnsi="Arial" w:cs="Arial"/>
          <w:b w:val="0"/>
          <w:bCs w:val="0"/>
          <w:color w:val="000000"/>
          <w:sz w:val="24"/>
        </w:rPr>
        <w:t>Imunofluorescência</w:t>
      </w:r>
      <w:proofErr w:type="spellEnd"/>
      <w:r>
        <w:rPr>
          <w:rFonts w:ascii="Arial" w:hAnsi="Arial" w:cs="Arial"/>
          <w:b w:val="0"/>
          <w:bCs w:val="0"/>
          <w:color w:val="000000"/>
          <w:sz w:val="24"/>
        </w:rPr>
        <w:t xml:space="preserve"> para Doença de Chagas, Leishmanioses e Toxoplasmose</w:t>
      </w:r>
    </w:p>
    <w:p w:rsidR="00287B34" w:rsidRDefault="00287B34" w:rsidP="00287B34">
      <w:pPr>
        <w:pStyle w:val="Ttulo"/>
        <w:numPr>
          <w:ilvl w:val="0"/>
          <w:numId w:val="13"/>
        </w:numPr>
        <w:jc w:val="both"/>
        <w:rPr>
          <w:rFonts w:ascii="Arial" w:hAnsi="Arial" w:cs="Arial"/>
          <w:b w:val="0"/>
          <w:bCs w:val="0"/>
          <w:color w:val="000000"/>
          <w:sz w:val="24"/>
        </w:rPr>
      </w:pPr>
      <w:proofErr w:type="spellStart"/>
      <w:r>
        <w:rPr>
          <w:rFonts w:ascii="Arial" w:hAnsi="Arial" w:cs="Arial"/>
          <w:b w:val="0"/>
          <w:bCs w:val="0"/>
          <w:color w:val="000000"/>
          <w:sz w:val="24"/>
        </w:rPr>
        <w:t>Hemaglutinação</w:t>
      </w:r>
      <w:proofErr w:type="spellEnd"/>
      <w:r>
        <w:rPr>
          <w:rFonts w:ascii="Arial" w:hAnsi="Arial" w:cs="Arial"/>
          <w:b w:val="0"/>
          <w:bCs w:val="0"/>
          <w:color w:val="000000"/>
          <w:sz w:val="24"/>
        </w:rPr>
        <w:t xml:space="preserve"> para Doença de Chagas e Toxoplasmose</w:t>
      </w:r>
    </w:p>
    <w:p w:rsidR="00287B34" w:rsidRDefault="00287B34" w:rsidP="00727E45">
      <w:pPr>
        <w:pStyle w:val="Ttulo"/>
        <w:numPr>
          <w:ilvl w:val="0"/>
          <w:numId w:val="13"/>
        </w:numPr>
        <w:jc w:val="both"/>
        <w:rPr>
          <w:rFonts w:ascii="Arial" w:hAnsi="Arial" w:cs="Arial"/>
          <w:b w:val="0"/>
          <w:color w:val="000000"/>
          <w:sz w:val="24"/>
        </w:rPr>
      </w:pPr>
      <w:r w:rsidRPr="00640DCB">
        <w:rPr>
          <w:rFonts w:ascii="Arial" w:hAnsi="Arial" w:cs="Arial"/>
          <w:b w:val="0"/>
          <w:color w:val="000000"/>
          <w:sz w:val="24"/>
        </w:rPr>
        <w:t>Caracterização morfológica dos parasitos da malária, Doença de Chagas e Leishmaniose, em esfregaços fixados</w:t>
      </w:r>
      <w:r w:rsidR="00640DCB" w:rsidRPr="00640DCB">
        <w:rPr>
          <w:rFonts w:ascii="Arial" w:hAnsi="Arial" w:cs="Arial"/>
          <w:b w:val="0"/>
          <w:color w:val="000000"/>
          <w:sz w:val="24"/>
        </w:rPr>
        <w:t>.</w:t>
      </w:r>
    </w:p>
    <w:p w:rsidR="00DF0204" w:rsidRDefault="00DF0204" w:rsidP="00DF0204">
      <w:pPr>
        <w:pStyle w:val="Subttulo"/>
      </w:pPr>
    </w:p>
    <w:p w:rsidR="00DF0204" w:rsidRDefault="00DF0204" w:rsidP="00DF0204"/>
    <w:p w:rsidR="00DF0204" w:rsidRDefault="00DF0204" w:rsidP="00DF0204">
      <w:pPr>
        <w:pStyle w:val="PargrafodaLista"/>
        <w:numPr>
          <w:ilvl w:val="0"/>
          <w:numId w:val="22"/>
        </w:numPr>
        <w:ind w:left="426" w:hanging="426"/>
        <w:rPr>
          <w:rFonts w:ascii="Arial" w:hAnsi="Arial" w:cs="Arial"/>
          <w:b/>
          <w:bCs/>
          <w:color w:val="000000"/>
          <w:u w:val="single"/>
        </w:rPr>
      </w:pPr>
      <w:r>
        <w:rPr>
          <w:rFonts w:ascii="Arial" w:hAnsi="Arial" w:cs="Arial"/>
          <w:b/>
          <w:bCs/>
          <w:color w:val="000000"/>
          <w:u w:val="single"/>
        </w:rPr>
        <w:t>INDÚSTRIA</w:t>
      </w:r>
    </w:p>
    <w:p w:rsidR="00DF0204" w:rsidRDefault="00DF0204" w:rsidP="00DF0204">
      <w:pPr>
        <w:pStyle w:val="PargrafodaLista"/>
        <w:ind w:left="426"/>
        <w:rPr>
          <w:rFonts w:ascii="Arial" w:hAnsi="Arial" w:cs="Arial"/>
          <w:b/>
          <w:bCs/>
          <w:color w:val="000000"/>
          <w:u w:val="single"/>
        </w:rPr>
      </w:pPr>
    </w:p>
    <w:p w:rsidR="00DF0204" w:rsidRPr="008D26B3" w:rsidRDefault="00DF0204" w:rsidP="00DF0204">
      <w:pPr>
        <w:pStyle w:val="PargrafodaLista"/>
        <w:ind w:left="426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O plano de atividades será elaborado pela empresa, considerando a área de desenvolvimento do estágio, e avaliado pela comissão de estágio do curso de Farmácia.</w:t>
      </w:r>
    </w:p>
    <w:p w:rsidR="00DF0204" w:rsidRPr="00DF0204" w:rsidRDefault="00DF0204" w:rsidP="00DF0204"/>
    <w:sectPr w:rsidR="00DF0204" w:rsidRPr="00DF0204" w:rsidSect="003155D9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/>
      </w:rPr>
    </w:lvl>
  </w:abstractNum>
  <w:abstractNum w:abstractNumId="2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C"/>
    <w:multiLevelType w:val="singleLevel"/>
    <w:tmpl w:val="0000000C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>
    <w:nsid w:val="0000000D"/>
    <w:multiLevelType w:val="singleLevel"/>
    <w:tmpl w:val="0000000D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7">
    <w:nsid w:val="00000012"/>
    <w:multiLevelType w:val="singleLevel"/>
    <w:tmpl w:val="00000012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>
    <w:nsid w:val="00000014"/>
    <w:multiLevelType w:val="singleLevel"/>
    <w:tmpl w:val="00000014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>
    <w:nsid w:val="00000016"/>
    <w:multiLevelType w:val="singleLevel"/>
    <w:tmpl w:val="00000016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">
    <w:nsid w:val="00000017"/>
    <w:multiLevelType w:val="singleLevel"/>
    <w:tmpl w:val="00000017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>
    <w:nsid w:val="00000019"/>
    <w:multiLevelType w:val="singleLevel"/>
    <w:tmpl w:val="00000019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>
    <w:nsid w:val="0000001A"/>
    <w:multiLevelType w:val="singleLevel"/>
    <w:tmpl w:val="0000001A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3">
    <w:nsid w:val="0000001B"/>
    <w:multiLevelType w:val="singleLevel"/>
    <w:tmpl w:val="0000001B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4">
    <w:nsid w:val="0000001C"/>
    <w:multiLevelType w:val="singleLevel"/>
    <w:tmpl w:val="0000001C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5">
    <w:nsid w:val="0000001D"/>
    <w:multiLevelType w:val="singleLevel"/>
    <w:tmpl w:val="0000001D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6">
    <w:nsid w:val="0000001E"/>
    <w:multiLevelType w:val="singleLevel"/>
    <w:tmpl w:val="0000001E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7">
    <w:nsid w:val="00000022"/>
    <w:multiLevelType w:val="singleLevel"/>
    <w:tmpl w:val="00000022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8">
    <w:nsid w:val="00000024"/>
    <w:multiLevelType w:val="singleLevel"/>
    <w:tmpl w:val="00000024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9">
    <w:nsid w:val="0B60052D"/>
    <w:multiLevelType w:val="multilevel"/>
    <w:tmpl w:val="7D187D30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0D842F70"/>
    <w:multiLevelType w:val="hybridMultilevel"/>
    <w:tmpl w:val="E0300B6A"/>
    <w:lvl w:ilvl="0" w:tplc="460227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418677D"/>
    <w:multiLevelType w:val="hybridMultilevel"/>
    <w:tmpl w:val="63D2D14A"/>
    <w:lvl w:ilvl="0" w:tplc="EB409F7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CF7632"/>
    <w:multiLevelType w:val="hybridMultilevel"/>
    <w:tmpl w:val="A24E1834"/>
    <w:lvl w:ilvl="0" w:tplc="BEFA04C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>
    <w:nsid w:val="592121E3"/>
    <w:multiLevelType w:val="hybridMultilevel"/>
    <w:tmpl w:val="3F92391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22"/>
  </w:num>
  <w:num w:numId="21">
    <w:abstractNumId w:val="19"/>
  </w:num>
  <w:num w:numId="22">
    <w:abstractNumId w:val="20"/>
  </w:num>
  <w:num w:numId="23">
    <w:abstractNumId w:val="21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B34"/>
    <w:rsid w:val="00197468"/>
    <w:rsid w:val="00287B34"/>
    <w:rsid w:val="003155D9"/>
    <w:rsid w:val="00640DCB"/>
    <w:rsid w:val="0064798E"/>
    <w:rsid w:val="00CE4655"/>
    <w:rsid w:val="00DE34B9"/>
    <w:rsid w:val="00DF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8F95D9-608C-4DC7-B509-2C0DA38FF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7B3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87B34"/>
    <w:pPr>
      <w:jc w:val="both"/>
    </w:pPr>
    <w:rPr>
      <w:rFonts w:ascii="Arial" w:hAnsi="Arial"/>
    </w:rPr>
  </w:style>
  <w:style w:type="character" w:customStyle="1" w:styleId="CorpodetextoChar">
    <w:name w:val="Corpo de texto Char"/>
    <w:basedOn w:val="Fontepargpadro"/>
    <w:link w:val="Corpodetexto"/>
    <w:rsid w:val="00287B34"/>
    <w:rPr>
      <w:rFonts w:ascii="Arial" w:eastAsia="Times New Roman" w:hAnsi="Arial" w:cs="Times New Roman"/>
      <w:sz w:val="24"/>
      <w:szCs w:val="24"/>
      <w:lang w:eastAsia="ar-SA"/>
    </w:rPr>
  </w:style>
  <w:style w:type="paragraph" w:styleId="Ttulo">
    <w:name w:val="Title"/>
    <w:basedOn w:val="Normal"/>
    <w:next w:val="Subttulo"/>
    <w:link w:val="TtuloChar"/>
    <w:qFormat/>
    <w:rsid w:val="00287B34"/>
    <w:pPr>
      <w:jc w:val="center"/>
    </w:pPr>
    <w:rPr>
      <w:b/>
      <w:bCs/>
      <w:sz w:val="28"/>
    </w:rPr>
  </w:style>
  <w:style w:type="character" w:customStyle="1" w:styleId="TtuloChar">
    <w:name w:val="Título Char"/>
    <w:basedOn w:val="Fontepargpadro"/>
    <w:link w:val="Ttulo"/>
    <w:rsid w:val="00287B34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Subttulo">
    <w:name w:val="Subtitle"/>
    <w:basedOn w:val="Normal"/>
    <w:next w:val="Normal"/>
    <w:link w:val="SubttuloChar"/>
    <w:uiPriority w:val="11"/>
    <w:qFormat/>
    <w:rsid w:val="00287B3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tuloChar">
    <w:name w:val="Subtítulo Char"/>
    <w:basedOn w:val="Fontepargpadro"/>
    <w:link w:val="Subttulo"/>
    <w:uiPriority w:val="11"/>
    <w:rsid w:val="00287B34"/>
    <w:rPr>
      <w:rFonts w:eastAsiaTheme="minorEastAsia"/>
      <w:color w:val="5A5A5A" w:themeColor="text1" w:themeTint="A5"/>
      <w:spacing w:val="15"/>
      <w:lang w:eastAsia="ar-SA"/>
    </w:rPr>
  </w:style>
  <w:style w:type="paragraph" w:styleId="PargrafodaLista">
    <w:name w:val="List Paragraph"/>
    <w:basedOn w:val="Normal"/>
    <w:uiPriority w:val="34"/>
    <w:qFormat/>
    <w:rsid w:val="00287B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1126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Unifal</Company>
  <LinksUpToDate>false</LinksUpToDate>
  <CharactersWithSpaces>7196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Clareto</dc:creator>
  <cp:lastModifiedBy>Cliente</cp:lastModifiedBy>
  <cp:revision>2</cp:revision>
  <dcterms:created xsi:type="dcterms:W3CDTF">2020-04-16T13:07:00Z</dcterms:created>
  <dcterms:modified xsi:type="dcterms:W3CDTF">2020-04-16T13:07:00Z</dcterms:modified>
</cp:coreProperties>
</file>